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卫生陶瓷</w:t>
      </w:r>
      <w:r>
        <w:rPr>
          <w:rFonts w:hint="eastAsia" w:ascii="方正小标宋简体" w:hAnsi="方正小标宋简体" w:eastAsia="方正小标宋简体" w:cs="方正小标宋简体"/>
          <w:bCs/>
          <w:sz w:val="44"/>
          <w:szCs w:val="44"/>
        </w:rPr>
        <w:t>产品/服务</w:t>
      </w:r>
    </w:p>
    <w:p>
      <w:pPr>
        <w:adjustRightInd w:val="0"/>
        <w:snapToGrid w:val="0"/>
        <w:spacing w:line="5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对标标准清单和对标技术方案 </w:t>
      </w:r>
    </w:p>
    <w:p>
      <w:pPr>
        <w:adjustRightInd w:val="0"/>
        <w:snapToGrid w:val="0"/>
        <w:spacing w:line="520" w:lineRule="exact"/>
        <w:jc w:val="center"/>
        <w:rPr>
          <w:rFonts w:ascii="方正小标宋简体" w:hAnsi="方正小标宋简体" w:eastAsia="方正小标宋简体" w:cs="方正小标宋简体"/>
          <w:bCs/>
          <w:sz w:val="44"/>
          <w:szCs w:val="44"/>
        </w:rPr>
      </w:pPr>
    </w:p>
    <w:p>
      <w:pPr>
        <w:pStyle w:val="9"/>
        <w:numPr>
          <w:ilvl w:val="0"/>
          <w:numId w:val="0"/>
        </w:numPr>
        <w:adjustRightInd w:val="0"/>
        <w:snapToGrid w:val="0"/>
        <w:spacing w:before="0" w:beforeLines="0" w:after="0" w:afterLines="0" w:line="520" w:lineRule="exact"/>
        <w:ind w:firstLine="640" w:firstLineChars="200"/>
        <w:contextualSpacing/>
        <w:rPr>
          <w:rFonts w:ascii="方正仿宋简体" w:eastAsia="方正仿宋简体"/>
          <w:b/>
          <w:sz w:val="32"/>
          <w:szCs w:val="32"/>
        </w:rPr>
      </w:pPr>
      <w:r>
        <w:rPr>
          <w:rFonts w:hint="eastAsia" w:ascii="方正仿宋简体" w:eastAsia="方正仿宋简体"/>
          <w:b/>
          <w:sz w:val="32"/>
          <w:szCs w:val="32"/>
        </w:rPr>
        <w:t>1 范围</w:t>
      </w:r>
    </w:p>
    <w:p>
      <w:pPr>
        <w:pStyle w:val="9"/>
        <w:numPr>
          <w:ilvl w:val="0"/>
          <w:numId w:val="0"/>
        </w:numPr>
        <w:adjustRightInd w:val="0"/>
        <w:snapToGrid w:val="0"/>
        <w:spacing w:before="0" w:beforeLines="0" w:after="0" w:afterLines="0" w:line="520" w:lineRule="exact"/>
        <w:ind w:firstLine="560" w:firstLineChars="200"/>
        <w:contextualSpacing/>
        <w:rPr>
          <w:rFonts w:ascii="方正仿宋简体" w:eastAsia="方正仿宋简体"/>
          <w:sz w:val="28"/>
          <w:szCs w:val="28"/>
        </w:rPr>
      </w:pPr>
      <w:r>
        <w:rPr>
          <w:rFonts w:hint="eastAsia" w:ascii="方正仿宋简体" w:eastAsia="方正仿宋简体"/>
          <w:sz w:val="28"/>
          <w:szCs w:val="28"/>
        </w:rPr>
        <w:t>本文件的目的是建立百城千业万企对标达标提升专项行动</w:t>
      </w:r>
      <w:r>
        <w:rPr>
          <w:rFonts w:hint="eastAsia" w:ascii="方正仿宋简体" w:eastAsia="方正仿宋简体"/>
          <w:sz w:val="28"/>
          <w:szCs w:val="28"/>
          <w:u w:val="single"/>
          <w:lang w:eastAsia="zh-CN"/>
        </w:rPr>
        <w:t>卫生陶瓷</w:t>
      </w:r>
      <w:r>
        <w:rPr>
          <w:rFonts w:hint="eastAsia" w:ascii="方正仿宋简体" w:eastAsia="方正仿宋简体"/>
          <w:sz w:val="28"/>
          <w:szCs w:val="28"/>
          <w:u w:val="single"/>
        </w:rPr>
        <w:t>产品/服务</w:t>
      </w:r>
      <w:r>
        <w:rPr>
          <w:rFonts w:hint="eastAsia" w:ascii="方正仿宋简体" w:eastAsia="方正仿宋简体"/>
          <w:sz w:val="28"/>
          <w:szCs w:val="28"/>
        </w:rPr>
        <w:t>的对标依据，确定具体的对标标准清单、对标技术方案等。</w:t>
      </w:r>
    </w:p>
    <w:p>
      <w:pPr>
        <w:pStyle w:val="9"/>
        <w:numPr>
          <w:ilvl w:val="0"/>
          <w:numId w:val="0"/>
        </w:numPr>
        <w:adjustRightInd w:val="0"/>
        <w:snapToGrid w:val="0"/>
        <w:spacing w:before="0" w:beforeLines="0" w:after="0" w:afterLines="0" w:line="520" w:lineRule="exact"/>
        <w:ind w:firstLine="560" w:firstLineChars="200"/>
        <w:contextualSpacing/>
        <w:rPr>
          <w:rFonts w:ascii="方正仿宋简体" w:eastAsia="方正仿宋简体"/>
          <w:b/>
          <w:sz w:val="28"/>
          <w:szCs w:val="28"/>
        </w:rPr>
      </w:pPr>
      <w:r>
        <w:rPr>
          <w:rFonts w:hint="eastAsia" w:ascii="方正仿宋简体" w:eastAsia="方正仿宋简体"/>
          <w:sz w:val="28"/>
          <w:szCs w:val="28"/>
        </w:rPr>
        <w:t>本文件适用于符合现行国内相关标准要求的</w:t>
      </w:r>
      <w:r>
        <w:rPr>
          <w:rFonts w:hint="eastAsia" w:ascii="方正仿宋简体" w:eastAsia="方正仿宋简体"/>
          <w:sz w:val="28"/>
          <w:szCs w:val="28"/>
          <w:u w:val="single"/>
          <w:lang w:eastAsia="zh-CN"/>
        </w:rPr>
        <w:t>卫生陶瓷</w:t>
      </w:r>
      <w:r>
        <w:rPr>
          <w:rFonts w:hint="eastAsia" w:ascii="方正仿宋简体" w:eastAsia="方正仿宋简体"/>
          <w:sz w:val="28"/>
          <w:szCs w:val="28"/>
          <w:u w:val="single"/>
        </w:rPr>
        <w:t>产品/服务</w:t>
      </w:r>
      <w:r>
        <w:rPr>
          <w:rFonts w:hint="eastAsia" w:ascii="方正仿宋简体" w:eastAsia="方正仿宋简体"/>
          <w:sz w:val="28"/>
          <w:szCs w:val="28"/>
        </w:rPr>
        <w:t>的对标达标工作。</w:t>
      </w:r>
    </w:p>
    <w:p>
      <w:pPr>
        <w:pStyle w:val="9"/>
        <w:numPr>
          <w:ilvl w:val="0"/>
          <w:numId w:val="0"/>
        </w:numPr>
        <w:adjustRightInd w:val="0"/>
        <w:snapToGrid w:val="0"/>
        <w:spacing w:before="0" w:beforeLines="0" w:after="0" w:afterLines="0" w:line="520" w:lineRule="exact"/>
        <w:ind w:firstLine="640" w:firstLineChars="200"/>
        <w:contextualSpacing/>
        <w:rPr>
          <w:rFonts w:ascii="方正仿宋简体" w:eastAsia="方正仿宋简体"/>
          <w:b/>
          <w:sz w:val="32"/>
          <w:szCs w:val="32"/>
        </w:rPr>
      </w:pPr>
      <w:r>
        <w:rPr>
          <w:rFonts w:hint="eastAsia" w:ascii="方正仿宋简体" w:eastAsia="方正仿宋简体"/>
          <w:b/>
          <w:sz w:val="32"/>
          <w:szCs w:val="32"/>
        </w:rPr>
        <w:t>2 对标标准清单</w:t>
      </w:r>
    </w:p>
    <w:p>
      <w:pPr>
        <w:pStyle w:val="9"/>
        <w:numPr>
          <w:ilvl w:val="0"/>
          <w:numId w:val="0"/>
        </w:numPr>
        <w:adjustRightInd w:val="0"/>
        <w:snapToGrid w:val="0"/>
        <w:spacing w:before="0" w:beforeLines="0" w:after="0" w:afterLines="0" w:line="520" w:lineRule="exact"/>
        <w:ind w:firstLine="560" w:firstLineChars="200"/>
        <w:contextualSpacing/>
        <w:rPr>
          <w:rFonts w:hint="eastAsia" w:ascii="方正仿宋简体" w:eastAsia="方正仿宋简体"/>
          <w:sz w:val="28"/>
          <w:szCs w:val="28"/>
          <w:lang w:val="en-US" w:eastAsia="zh-CN"/>
        </w:rPr>
      </w:pPr>
      <w:r>
        <w:rPr>
          <w:rFonts w:hint="eastAsia" w:ascii="方正仿宋简体" w:eastAsia="方正仿宋简体"/>
          <w:sz w:val="28"/>
          <w:szCs w:val="28"/>
          <w:lang w:val="en-US" w:eastAsia="zh-CN"/>
        </w:rPr>
        <w:t>国际先进水平的标准主要包括如下：（请列出标准号和名称）</w:t>
      </w:r>
    </w:p>
    <w:p>
      <w:pPr>
        <w:pStyle w:val="9"/>
        <w:numPr>
          <w:ilvl w:val="0"/>
          <w:numId w:val="0"/>
        </w:numPr>
        <w:adjustRightInd w:val="0"/>
        <w:snapToGrid w:val="0"/>
        <w:spacing w:before="0" w:beforeLines="0" w:after="0" w:afterLines="0" w:line="520" w:lineRule="exact"/>
        <w:ind w:firstLine="560" w:firstLineChars="200"/>
        <w:contextualSpacing/>
        <w:rPr>
          <w:rFonts w:hint="eastAsia" w:ascii="方正仿宋简体" w:eastAsia="方正仿宋简体"/>
          <w:sz w:val="28"/>
          <w:szCs w:val="28"/>
          <w:lang w:val="en-US" w:eastAsia="zh-CN"/>
        </w:rPr>
      </w:pPr>
      <w:r>
        <w:rPr>
          <w:rFonts w:hint="eastAsia" w:ascii="方正仿宋简体" w:eastAsia="方正仿宋简体"/>
          <w:sz w:val="28"/>
          <w:szCs w:val="28"/>
          <w:lang w:val="en-US" w:eastAsia="zh-CN"/>
        </w:rPr>
        <w:t>IEC 60335-5-84:2005《家用和类似用途电器的安全 坐便器的特殊要求》</w:t>
      </w:r>
    </w:p>
    <w:p>
      <w:pPr>
        <w:pStyle w:val="9"/>
        <w:numPr>
          <w:ilvl w:val="0"/>
          <w:numId w:val="0"/>
        </w:numPr>
        <w:adjustRightInd w:val="0"/>
        <w:snapToGrid w:val="0"/>
        <w:spacing w:before="0" w:beforeLines="0" w:after="0" w:afterLines="0" w:line="520" w:lineRule="exact"/>
        <w:ind w:firstLine="560" w:firstLineChars="200"/>
        <w:contextualSpacing/>
        <w:rPr>
          <w:rFonts w:hint="eastAsia" w:ascii="方正仿宋简体" w:eastAsia="方正仿宋简体"/>
          <w:sz w:val="28"/>
          <w:szCs w:val="28"/>
        </w:rPr>
      </w:pPr>
      <w:r>
        <w:rPr>
          <w:rFonts w:hint="eastAsia" w:ascii="方正仿宋简体" w:eastAsia="方正仿宋简体"/>
          <w:sz w:val="28"/>
          <w:szCs w:val="28"/>
        </w:rPr>
        <w:t>JIS B 9703:2011《机械安全 - 急停 - 设计原则》</w:t>
      </w:r>
    </w:p>
    <w:p>
      <w:pPr>
        <w:pStyle w:val="9"/>
        <w:numPr>
          <w:ilvl w:val="0"/>
          <w:numId w:val="0"/>
        </w:numPr>
        <w:adjustRightInd w:val="0"/>
        <w:snapToGrid w:val="0"/>
        <w:spacing w:before="0" w:beforeLines="0" w:after="0" w:afterLines="0" w:line="520" w:lineRule="exact"/>
        <w:ind w:firstLine="560" w:firstLineChars="200"/>
        <w:contextualSpacing/>
        <w:rPr>
          <w:rFonts w:hint="eastAsia" w:ascii="方正仿宋简体" w:eastAsia="方正仿宋简体"/>
          <w:sz w:val="28"/>
          <w:szCs w:val="28"/>
        </w:rPr>
      </w:pPr>
      <w:r>
        <w:rPr>
          <w:rFonts w:hint="eastAsia" w:ascii="方正仿宋简体" w:eastAsia="方正仿宋简体"/>
          <w:sz w:val="28"/>
          <w:szCs w:val="28"/>
        </w:rPr>
        <w:t>JIS B 9716:2006《机械安全 – 防护 -固定和移动防护设计和施工的一般要求》</w:t>
      </w:r>
    </w:p>
    <w:p>
      <w:pPr>
        <w:pStyle w:val="9"/>
        <w:numPr>
          <w:ilvl w:val="0"/>
          <w:numId w:val="0"/>
        </w:numPr>
        <w:adjustRightInd w:val="0"/>
        <w:snapToGrid w:val="0"/>
        <w:spacing w:before="0" w:beforeLines="0" w:after="0" w:afterLines="0" w:line="520" w:lineRule="exact"/>
        <w:ind w:firstLine="560" w:firstLineChars="200"/>
        <w:contextualSpacing/>
        <w:rPr>
          <w:rFonts w:hint="eastAsia" w:ascii="方正仿宋简体" w:eastAsia="方正仿宋简体"/>
          <w:sz w:val="28"/>
          <w:szCs w:val="28"/>
        </w:rPr>
      </w:pPr>
      <w:r>
        <w:rPr>
          <w:rFonts w:hint="eastAsia" w:ascii="方正仿宋简体" w:eastAsia="方正仿宋简体"/>
          <w:sz w:val="28"/>
          <w:szCs w:val="28"/>
        </w:rPr>
        <w:t>CEN/TR 13548:2004《陶瓷砖设计和安装的一般规则》</w:t>
      </w:r>
    </w:p>
    <w:p>
      <w:pPr>
        <w:pStyle w:val="9"/>
        <w:numPr>
          <w:ilvl w:val="0"/>
          <w:numId w:val="0"/>
        </w:numPr>
        <w:adjustRightInd w:val="0"/>
        <w:snapToGrid w:val="0"/>
        <w:spacing w:before="0" w:beforeLines="0" w:after="0" w:afterLines="0" w:line="520" w:lineRule="exact"/>
        <w:ind w:firstLine="560" w:firstLineChars="200"/>
        <w:contextualSpacing/>
        <w:rPr>
          <w:rFonts w:hint="eastAsia" w:ascii="方正仿宋简体" w:eastAsia="方正仿宋简体"/>
          <w:sz w:val="28"/>
          <w:szCs w:val="28"/>
        </w:rPr>
      </w:pPr>
      <w:r>
        <w:rPr>
          <w:rFonts w:hint="eastAsia" w:ascii="方正仿宋简体" w:eastAsia="方正仿宋简体"/>
          <w:sz w:val="28"/>
          <w:szCs w:val="28"/>
        </w:rPr>
        <w:t>EN 14411:2012 《陶瓷砖-定义、分类、性能、符合性评价和标记》</w:t>
      </w:r>
    </w:p>
    <w:p>
      <w:pPr>
        <w:pStyle w:val="9"/>
        <w:numPr>
          <w:ilvl w:val="0"/>
          <w:numId w:val="0"/>
        </w:numPr>
        <w:adjustRightInd w:val="0"/>
        <w:snapToGrid w:val="0"/>
        <w:spacing w:before="0" w:beforeLines="0" w:after="0" w:afterLines="0" w:line="520" w:lineRule="exact"/>
        <w:ind w:firstLine="560" w:firstLineChars="200"/>
        <w:contextualSpacing/>
        <w:rPr>
          <w:rFonts w:hint="eastAsia" w:ascii="方正仿宋简体" w:eastAsia="方正仿宋简体"/>
          <w:sz w:val="28"/>
          <w:szCs w:val="28"/>
        </w:rPr>
      </w:pPr>
      <w:r>
        <w:rPr>
          <w:rFonts w:hint="eastAsia" w:ascii="方正仿宋简体" w:eastAsia="方正仿宋简体"/>
          <w:sz w:val="28"/>
          <w:szCs w:val="28"/>
        </w:rPr>
        <w:t>EN 13367:2005+A1:2008/AC:2009 《陶瓷机器 安全性 转载平台和中转车》</w:t>
      </w:r>
    </w:p>
    <w:p>
      <w:pPr>
        <w:pStyle w:val="9"/>
        <w:numPr>
          <w:ilvl w:val="0"/>
          <w:numId w:val="0"/>
        </w:numPr>
        <w:adjustRightInd w:val="0"/>
        <w:snapToGrid w:val="0"/>
        <w:spacing w:before="0" w:beforeLines="0" w:after="0" w:afterLines="0" w:line="520" w:lineRule="exact"/>
        <w:ind w:firstLine="560" w:firstLineChars="200"/>
        <w:contextualSpacing/>
        <w:rPr>
          <w:rFonts w:hint="eastAsia" w:ascii="方正仿宋简体" w:eastAsia="方正仿宋简体"/>
          <w:sz w:val="28"/>
          <w:szCs w:val="28"/>
        </w:rPr>
      </w:pPr>
      <w:r>
        <w:rPr>
          <w:rFonts w:hint="eastAsia" w:ascii="方正仿宋简体" w:eastAsia="方正仿宋简体"/>
          <w:sz w:val="28"/>
          <w:szCs w:val="28"/>
        </w:rPr>
        <w:t>EN 13102:2005+A1:2008 《陶瓷机械 安全性 精细瓷砖的装载和卸载》</w:t>
      </w:r>
    </w:p>
    <w:p>
      <w:pPr>
        <w:pStyle w:val="9"/>
        <w:numPr>
          <w:ilvl w:val="0"/>
          <w:numId w:val="0"/>
        </w:numPr>
        <w:adjustRightInd w:val="0"/>
        <w:snapToGrid w:val="0"/>
        <w:spacing w:before="0" w:beforeLines="0" w:after="0" w:afterLines="0" w:line="520" w:lineRule="exact"/>
        <w:ind w:firstLine="560" w:firstLineChars="200"/>
        <w:contextualSpacing/>
        <w:rPr>
          <w:rFonts w:hint="eastAsia" w:ascii="方正仿宋简体" w:eastAsia="方正仿宋简体"/>
          <w:sz w:val="28"/>
          <w:szCs w:val="28"/>
          <w:lang w:val="en-US" w:eastAsia="zh-CN"/>
        </w:rPr>
      </w:pPr>
      <w:r>
        <w:rPr>
          <w:rFonts w:hint="eastAsia" w:ascii="方正仿宋简体" w:eastAsia="方正仿宋简体"/>
          <w:sz w:val="28"/>
          <w:szCs w:val="28"/>
          <w:lang w:val="en-US" w:eastAsia="zh-CN"/>
        </w:rPr>
        <w:t>ISO 13850：2006 Safety of machinery -- Emergency stop -- Principles for design（机械安全 - 急停 - 设计原则）</w:t>
      </w:r>
    </w:p>
    <w:p>
      <w:pPr>
        <w:pStyle w:val="9"/>
        <w:numPr>
          <w:ilvl w:val="0"/>
          <w:numId w:val="0"/>
        </w:numPr>
        <w:adjustRightInd w:val="0"/>
        <w:snapToGrid w:val="0"/>
        <w:spacing w:before="0" w:beforeLines="0" w:after="0" w:afterLines="0" w:line="520" w:lineRule="exact"/>
        <w:ind w:firstLine="560" w:firstLineChars="200"/>
        <w:contextualSpacing/>
        <w:rPr>
          <w:rFonts w:hint="eastAsia" w:ascii="方正仿宋简体" w:eastAsia="方正仿宋简体"/>
          <w:sz w:val="28"/>
          <w:szCs w:val="28"/>
          <w:lang w:val="en-US" w:eastAsia="zh-CN"/>
        </w:rPr>
      </w:pPr>
      <w:r>
        <w:rPr>
          <w:rFonts w:hint="eastAsia" w:ascii="方正仿宋简体" w:eastAsia="方正仿宋简体"/>
          <w:sz w:val="28"/>
          <w:szCs w:val="28"/>
          <w:lang w:val="en-US" w:eastAsia="zh-CN"/>
        </w:rPr>
        <w:t>ISO 14120：2002 Safety of machinery -- Guards -- General requirements for the design and construction of fixed and movable guards（机械安全 – 防护 -固定和移动防护设计和施工的一般要求）</w:t>
      </w:r>
    </w:p>
    <w:p>
      <w:pPr>
        <w:pStyle w:val="9"/>
        <w:numPr>
          <w:ilvl w:val="0"/>
          <w:numId w:val="0"/>
        </w:numPr>
        <w:adjustRightInd w:val="0"/>
        <w:snapToGrid w:val="0"/>
        <w:spacing w:before="0" w:beforeLines="0" w:after="0" w:afterLines="0" w:line="520" w:lineRule="exact"/>
        <w:ind w:firstLine="560" w:firstLineChars="200"/>
        <w:contextualSpacing/>
        <w:rPr>
          <w:rFonts w:hint="eastAsia" w:ascii="方正仿宋简体" w:eastAsia="方正仿宋简体"/>
          <w:sz w:val="28"/>
          <w:szCs w:val="28"/>
        </w:rPr>
      </w:pPr>
      <w:r>
        <w:rPr>
          <w:rFonts w:hint="eastAsia" w:ascii="方正仿宋简体" w:eastAsia="方正仿宋简体"/>
          <w:sz w:val="28"/>
          <w:szCs w:val="28"/>
        </w:rPr>
        <w:t>ASME A112.19.2-2008/CSA B45.1-08陶瓷卫生洁具</w:t>
      </w:r>
    </w:p>
    <w:p>
      <w:pPr>
        <w:pStyle w:val="9"/>
        <w:numPr>
          <w:ilvl w:val="0"/>
          <w:numId w:val="0"/>
        </w:numPr>
        <w:adjustRightInd w:val="0"/>
        <w:snapToGrid w:val="0"/>
        <w:spacing w:before="0" w:beforeLines="0" w:after="0" w:afterLines="0" w:line="520" w:lineRule="exact"/>
        <w:ind w:firstLine="560" w:firstLineChars="200"/>
        <w:contextualSpacing/>
        <w:rPr>
          <w:rFonts w:hint="eastAsia" w:ascii="方正仿宋简体" w:eastAsia="方正仿宋简体"/>
          <w:sz w:val="28"/>
          <w:szCs w:val="28"/>
        </w:rPr>
      </w:pPr>
      <w:r>
        <w:rPr>
          <w:rFonts w:hint="eastAsia" w:ascii="方正仿宋简体" w:eastAsia="方正仿宋简体"/>
          <w:sz w:val="28"/>
          <w:szCs w:val="28"/>
        </w:rPr>
        <w:t>EN997：2012带整体存水弯的坐便器</w:t>
      </w:r>
    </w:p>
    <w:p>
      <w:pPr>
        <w:pStyle w:val="9"/>
        <w:numPr>
          <w:ilvl w:val="0"/>
          <w:numId w:val="0"/>
        </w:numPr>
        <w:adjustRightInd w:val="0"/>
        <w:snapToGrid w:val="0"/>
        <w:spacing w:before="0" w:beforeLines="0" w:after="0" w:afterLines="0" w:line="520" w:lineRule="exact"/>
        <w:ind w:firstLine="560" w:firstLineChars="200"/>
        <w:contextualSpacing/>
        <w:rPr>
          <w:rFonts w:hint="eastAsia" w:ascii="方正仿宋简体" w:eastAsia="方正仿宋简体"/>
          <w:sz w:val="28"/>
          <w:szCs w:val="28"/>
          <w:lang w:val="en-US" w:eastAsia="zh-CN"/>
        </w:rPr>
      </w:pPr>
      <w:r>
        <w:rPr>
          <w:rFonts w:hint="eastAsia" w:ascii="方正仿宋简体" w:eastAsia="方正仿宋简体"/>
          <w:sz w:val="28"/>
          <w:szCs w:val="28"/>
        </w:rPr>
        <w:t xml:space="preserve">JIS </w:t>
      </w:r>
      <w:r>
        <w:rPr>
          <w:rFonts w:hint="eastAsia" w:ascii="方正仿宋简体" w:eastAsia="方正仿宋简体"/>
          <w:sz w:val="28"/>
          <w:szCs w:val="28"/>
          <w:lang w:val="en-US" w:eastAsia="zh-CN"/>
        </w:rPr>
        <w:t>A 4422：2011《坐便器淋浴装置》</w:t>
      </w:r>
    </w:p>
    <w:p>
      <w:pPr>
        <w:pStyle w:val="9"/>
        <w:numPr>
          <w:ilvl w:val="0"/>
          <w:numId w:val="0"/>
        </w:numPr>
        <w:adjustRightInd w:val="0"/>
        <w:snapToGrid w:val="0"/>
        <w:spacing w:before="0" w:beforeLines="0" w:after="0" w:afterLines="0" w:line="520" w:lineRule="exact"/>
        <w:ind w:firstLine="560" w:firstLineChars="200"/>
        <w:contextualSpacing/>
        <w:rPr>
          <w:rFonts w:hint="eastAsia" w:ascii="方正仿宋简体" w:eastAsia="方正仿宋简体"/>
          <w:sz w:val="28"/>
          <w:szCs w:val="28"/>
          <w:lang w:val="en-US" w:eastAsia="zh-CN"/>
        </w:rPr>
      </w:pPr>
      <w:r>
        <w:rPr>
          <w:rFonts w:hint="eastAsia" w:ascii="方正仿宋简体" w:eastAsia="方正仿宋简体"/>
          <w:sz w:val="28"/>
          <w:szCs w:val="28"/>
        </w:rPr>
        <w:t xml:space="preserve">GB/T </w:t>
      </w:r>
      <w:r>
        <w:rPr>
          <w:rFonts w:hint="eastAsia" w:ascii="方正仿宋简体" w:eastAsia="方正仿宋简体"/>
          <w:sz w:val="28"/>
          <w:szCs w:val="28"/>
          <w:lang w:val="en-US" w:eastAsia="zh-CN"/>
        </w:rPr>
        <w:t>6952-2015《卫生陶瓷》</w:t>
      </w:r>
    </w:p>
    <w:p>
      <w:pPr>
        <w:pStyle w:val="10"/>
        <w:rPr>
          <w:rFonts w:hint="eastAsia" w:ascii="方正仿宋简体" w:hAnsi="Times New Roman" w:eastAsia="方正仿宋简体" w:cs="Times New Roman"/>
          <w:kern w:val="0"/>
          <w:sz w:val="28"/>
          <w:szCs w:val="28"/>
          <w:lang w:val="en-US" w:eastAsia="zh-CN" w:bidi="ar-SA"/>
        </w:rPr>
      </w:pPr>
      <w:r>
        <w:rPr>
          <w:rFonts w:hint="eastAsia" w:ascii="方正仿宋简体" w:hAnsi="Times New Roman" w:eastAsia="方正仿宋简体" w:cs="Times New Roman"/>
          <w:kern w:val="0"/>
          <w:sz w:val="28"/>
          <w:szCs w:val="28"/>
          <w:lang w:val="en-US" w:eastAsia="zh-CN" w:bidi="ar-SA"/>
        </w:rPr>
        <w:t>GB/T 34549-2017《卫生洁具 智能坐便器》</w:t>
      </w:r>
    </w:p>
    <w:p>
      <w:pPr>
        <w:pStyle w:val="9"/>
        <w:numPr>
          <w:ilvl w:val="0"/>
          <w:numId w:val="0"/>
        </w:numPr>
        <w:adjustRightInd w:val="0"/>
        <w:snapToGrid w:val="0"/>
        <w:spacing w:before="0" w:beforeLines="0" w:after="0" w:afterLines="0" w:line="520" w:lineRule="exact"/>
        <w:ind w:left="640"/>
        <w:contextualSpacing/>
        <w:rPr>
          <w:rFonts w:ascii="方正仿宋简体" w:eastAsia="方正仿宋简体"/>
          <w:b/>
          <w:sz w:val="32"/>
          <w:szCs w:val="32"/>
        </w:rPr>
      </w:pPr>
      <w:r>
        <w:rPr>
          <w:rFonts w:hint="eastAsia" w:ascii="方正仿宋简体" w:eastAsia="方正仿宋简体"/>
          <w:b/>
          <w:sz w:val="32"/>
          <w:szCs w:val="32"/>
        </w:rPr>
        <w:t>3 对标技术方案</w:t>
      </w:r>
    </w:p>
    <w:p>
      <w:pPr>
        <w:pStyle w:val="9"/>
        <w:numPr>
          <w:ilvl w:val="0"/>
          <w:numId w:val="0"/>
        </w:numPr>
        <w:adjustRightInd w:val="0"/>
        <w:snapToGrid w:val="0"/>
        <w:spacing w:before="0" w:beforeLines="0" w:after="0" w:afterLines="0" w:line="520" w:lineRule="exact"/>
        <w:ind w:firstLine="560" w:firstLineChars="200"/>
        <w:contextualSpacing/>
        <w:rPr>
          <w:rFonts w:ascii="方正仿宋简体" w:eastAsia="方正仿宋简体"/>
          <w:b/>
          <w:sz w:val="28"/>
          <w:szCs w:val="28"/>
        </w:rPr>
      </w:pPr>
      <w:r>
        <w:rPr>
          <w:rFonts w:hint="eastAsia" w:ascii="方正仿宋简体" w:eastAsia="方正仿宋简体"/>
          <w:sz w:val="28"/>
          <w:szCs w:val="28"/>
          <w:u w:val="single"/>
          <w:lang w:eastAsia="zh-CN"/>
        </w:rPr>
        <w:t>卫生陶瓷</w:t>
      </w:r>
      <w:r>
        <w:rPr>
          <w:rFonts w:hint="eastAsia" w:ascii="方正仿宋简体" w:eastAsia="方正仿宋简体"/>
          <w:sz w:val="28"/>
          <w:szCs w:val="28"/>
          <w:u w:val="single"/>
        </w:rPr>
        <w:t>产品/服务</w:t>
      </w:r>
      <w:r>
        <w:rPr>
          <w:rFonts w:hint="eastAsia" w:ascii="方正仿宋简体" w:eastAsia="方正仿宋简体"/>
          <w:sz w:val="28"/>
          <w:szCs w:val="28"/>
        </w:rPr>
        <w:t>应满足GB</w:t>
      </w:r>
      <w:r>
        <w:rPr>
          <w:rFonts w:hint="eastAsia" w:ascii="方正仿宋简体" w:eastAsia="方正仿宋简体"/>
          <w:sz w:val="28"/>
          <w:szCs w:val="28"/>
          <w:lang w:val="en-US" w:eastAsia="zh-CN"/>
        </w:rPr>
        <w:t>/T 34549-2017《卫生洁具 智能坐便器》</w:t>
      </w:r>
      <w:r>
        <w:rPr>
          <w:rFonts w:hint="eastAsia" w:ascii="方正仿宋简体" w:eastAsia="方正仿宋简体"/>
          <w:sz w:val="28"/>
          <w:szCs w:val="28"/>
        </w:rPr>
        <w:t>（安全、环保等强制性标准）的要求，其关键技术指标值应同时达到表1要求。</w:t>
      </w:r>
    </w:p>
    <w:p>
      <w:pPr>
        <w:pStyle w:val="11"/>
        <w:tabs>
          <w:tab w:val="left" w:pos="1276"/>
          <w:tab w:val="clear" w:pos="360"/>
        </w:tabs>
        <w:spacing w:before="156" w:beforeLines="50" w:after="156" w:afterLines="50" w:line="520" w:lineRule="exact"/>
        <w:contextualSpacing/>
        <w:rPr>
          <w:rFonts w:ascii="方正仿宋简体" w:eastAsia="方正仿宋简体"/>
          <w:sz w:val="28"/>
          <w:szCs w:val="28"/>
        </w:rPr>
      </w:pPr>
      <w:r>
        <w:rPr>
          <w:rFonts w:hint="eastAsia" w:ascii="方正仿宋简体" w:eastAsia="方正仿宋简体"/>
          <w:sz w:val="28"/>
          <w:szCs w:val="28"/>
        </w:rPr>
        <w:t>表1 关键技术指标要求</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3741"/>
        <w:gridCol w:w="3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3" w:type="dxa"/>
          </w:tcPr>
          <w:p>
            <w:pPr>
              <w:pStyle w:val="10"/>
              <w:adjustRightInd w:val="0"/>
              <w:snapToGrid w:val="0"/>
              <w:spacing w:line="240" w:lineRule="atLeast"/>
              <w:ind w:firstLine="0" w:firstLineChars="0"/>
              <w:contextualSpacing/>
              <w:jc w:val="center"/>
              <w:rPr>
                <w:rFonts w:ascii="仿宋_GB2312" w:hAnsi="宋体" w:eastAsia="仿宋_GB2312"/>
                <w:b/>
                <w:sz w:val="24"/>
                <w:szCs w:val="24"/>
              </w:rPr>
            </w:pPr>
            <w:r>
              <w:rPr>
                <w:rFonts w:hint="eastAsia" w:ascii="仿宋_GB2312" w:hAnsi="宋体" w:eastAsia="仿宋_GB2312"/>
                <w:b/>
                <w:sz w:val="24"/>
                <w:szCs w:val="24"/>
              </w:rPr>
              <w:t>序号</w:t>
            </w:r>
          </w:p>
        </w:tc>
        <w:tc>
          <w:tcPr>
            <w:tcW w:w="3741" w:type="dxa"/>
            <w:vAlign w:val="center"/>
          </w:tcPr>
          <w:p>
            <w:pPr>
              <w:pStyle w:val="10"/>
              <w:adjustRightInd w:val="0"/>
              <w:snapToGrid w:val="0"/>
              <w:spacing w:line="240" w:lineRule="atLeast"/>
              <w:ind w:firstLine="0" w:firstLineChars="0"/>
              <w:contextualSpacing/>
              <w:jc w:val="center"/>
              <w:rPr>
                <w:rFonts w:ascii="仿宋_GB2312" w:hAnsi="宋体" w:eastAsia="仿宋_GB2312"/>
                <w:b/>
                <w:sz w:val="24"/>
                <w:szCs w:val="24"/>
              </w:rPr>
            </w:pPr>
            <w:r>
              <w:rPr>
                <w:rFonts w:hint="eastAsia" w:ascii="仿宋_GB2312" w:hAnsi="宋体" w:eastAsia="仿宋_GB2312"/>
                <w:b/>
                <w:sz w:val="24"/>
                <w:szCs w:val="24"/>
              </w:rPr>
              <w:t>关键指标项目</w:t>
            </w:r>
          </w:p>
        </w:tc>
        <w:tc>
          <w:tcPr>
            <w:tcW w:w="3958" w:type="dxa"/>
            <w:vAlign w:val="center"/>
          </w:tcPr>
          <w:p>
            <w:pPr>
              <w:pStyle w:val="10"/>
              <w:adjustRightInd w:val="0"/>
              <w:snapToGrid w:val="0"/>
              <w:spacing w:line="240" w:lineRule="atLeast"/>
              <w:ind w:firstLine="0" w:firstLineChars="0"/>
              <w:contextualSpacing/>
              <w:jc w:val="center"/>
              <w:rPr>
                <w:rFonts w:ascii="仿宋_GB2312" w:hAnsi="宋体" w:eastAsia="仿宋_GB2312"/>
                <w:b/>
                <w:sz w:val="24"/>
                <w:szCs w:val="24"/>
              </w:rPr>
            </w:pPr>
            <w:r>
              <w:rPr>
                <w:rFonts w:hint="eastAsia" w:ascii="仿宋_GB2312" w:hAnsi="宋体" w:eastAsia="仿宋_GB2312"/>
                <w:b/>
                <w:sz w:val="24"/>
                <w:szCs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rPr>
            </w:pPr>
            <w:r>
              <w:rPr>
                <w:rFonts w:hint="eastAsia" w:ascii="仿宋_GB2312" w:hAnsi="宋体" w:eastAsia="仿宋_GB2312"/>
                <w:b w:val="0"/>
                <w:bCs/>
                <w:sz w:val="24"/>
                <w:szCs w:val="24"/>
              </w:rPr>
              <w:t>1</w:t>
            </w:r>
          </w:p>
        </w:tc>
        <w:tc>
          <w:tcPr>
            <w:tcW w:w="3741" w:type="dxa"/>
            <w:vAlign w:val="center"/>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eastAsia="zh-CN"/>
              </w:rPr>
            </w:pPr>
            <w:r>
              <w:rPr>
                <w:rFonts w:hint="eastAsia" w:ascii="仿宋_GB2312" w:hAnsi="宋体" w:eastAsia="仿宋_GB2312"/>
                <w:b w:val="0"/>
                <w:bCs/>
                <w:sz w:val="24"/>
                <w:szCs w:val="24"/>
                <w:lang w:val="en-US" w:eastAsia="zh-CN"/>
              </w:rPr>
              <w:t>耐荷重性</w:t>
            </w:r>
          </w:p>
        </w:tc>
        <w:tc>
          <w:tcPr>
            <w:tcW w:w="3958"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坐便器≥3.0kN，10min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rPr>
            </w:pPr>
            <w:r>
              <w:rPr>
                <w:rFonts w:hint="eastAsia" w:ascii="仿宋_GB2312" w:hAnsi="宋体" w:eastAsia="仿宋_GB2312"/>
                <w:b w:val="0"/>
                <w:bCs/>
                <w:sz w:val="24"/>
                <w:szCs w:val="24"/>
              </w:rPr>
              <w:t>2</w:t>
            </w:r>
          </w:p>
        </w:tc>
        <w:tc>
          <w:tcPr>
            <w:tcW w:w="3741" w:type="dxa"/>
            <w:vAlign w:val="center"/>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eastAsia="zh-CN"/>
              </w:rPr>
            </w:pPr>
            <w:r>
              <w:rPr>
                <w:rFonts w:hint="eastAsia" w:ascii="仿宋_GB2312" w:hAnsi="宋体" w:eastAsia="仿宋_GB2312"/>
                <w:b w:val="0"/>
                <w:bCs/>
                <w:sz w:val="24"/>
                <w:szCs w:val="24"/>
                <w:lang w:val="en-US" w:eastAsia="zh-CN"/>
              </w:rPr>
              <w:t>耐荷重性</w:t>
            </w:r>
          </w:p>
        </w:tc>
        <w:tc>
          <w:tcPr>
            <w:tcW w:w="3958"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eastAsia="zh-CN"/>
              </w:rPr>
            </w:pPr>
            <w:r>
              <w:rPr>
                <w:rFonts w:hint="eastAsia" w:ascii="仿宋_GB2312" w:hAnsi="宋体" w:eastAsia="仿宋_GB2312"/>
                <w:b w:val="0"/>
                <w:bCs/>
                <w:sz w:val="24"/>
                <w:szCs w:val="24"/>
                <w:lang w:val="en-US" w:eastAsia="zh-CN"/>
              </w:rPr>
              <w:t>坐便器壁挂式≥4KN、1h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rPr>
            </w:pPr>
            <w:r>
              <w:rPr>
                <w:rFonts w:hint="eastAsia" w:ascii="仿宋_GB2312" w:hAnsi="宋体" w:eastAsia="仿宋_GB2312"/>
                <w:b w:val="0"/>
                <w:bCs/>
                <w:sz w:val="24"/>
                <w:szCs w:val="24"/>
              </w:rPr>
              <w:t>3</w:t>
            </w:r>
          </w:p>
        </w:tc>
        <w:tc>
          <w:tcPr>
            <w:tcW w:w="3741" w:type="dxa"/>
            <w:vAlign w:val="center"/>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eastAsia="zh-CN"/>
              </w:rPr>
            </w:pPr>
            <w:r>
              <w:rPr>
                <w:rFonts w:hint="eastAsia" w:ascii="仿宋_GB2312" w:hAnsi="宋体" w:eastAsia="仿宋_GB2312"/>
                <w:b w:val="0"/>
                <w:bCs/>
                <w:sz w:val="24"/>
                <w:szCs w:val="24"/>
                <w:lang w:val="en-US" w:eastAsia="zh-CN"/>
              </w:rPr>
              <w:t>用水量</w:t>
            </w:r>
          </w:p>
        </w:tc>
        <w:tc>
          <w:tcPr>
            <w:tcW w:w="3958"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普通型≤6.0L节水型≤4.8L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rPr>
            </w:pPr>
            <w:r>
              <w:rPr>
                <w:rFonts w:hint="eastAsia" w:ascii="仿宋_GB2312" w:hAnsi="宋体" w:eastAsia="仿宋_GB2312"/>
                <w:b w:val="0"/>
                <w:bCs/>
                <w:sz w:val="24"/>
                <w:szCs w:val="24"/>
              </w:rPr>
              <w:t>4</w:t>
            </w:r>
          </w:p>
        </w:tc>
        <w:tc>
          <w:tcPr>
            <w:tcW w:w="3741" w:type="dxa"/>
            <w:vAlign w:val="center"/>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eastAsia="zh-CN"/>
              </w:rPr>
            </w:pPr>
            <w:r>
              <w:rPr>
                <w:rFonts w:hint="eastAsia" w:ascii="仿宋_GB2312" w:hAnsi="宋体" w:eastAsia="仿宋_GB2312"/>
                <w:b w:val="0"/>
                <w:bCs/>
                <w:sz w:val="24"/>
                <w:szCs w:val="24"/>
                <w:lang w:val="en-US" w:eastAsia="zh-CN"/>
              </w:rPr>
              <w:t>防虹吸功能</w:t>
            </w:r>
          </w:p>
        </w:tc>
        <w:tc>
          <w:tcPr>
            <w:tcW w:w="3958"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所配套的冲水装置应具有防虹吸功能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rPr>
            </w:pPr>
            <w:r>
              <w:rPr>
                <w:rFonts w:hint="eastAsia" w:ascii="仿宋_GB2312" w:hAnsi="宋体" w:eastAsia="仿宋_GB2312"/>
                <w:b w:val="0"/>
                <w:bCs/>
                <w:sz w:val="24"/>
                <w:szCs w:val="24"/>
              </w:rPr>
              <w:t>5</w:t>
            </w:r>
          </w:p>
        </w:tc>
        <w:tc>
          <w:tcPr>
            <w:tcW w:w="3741" w:type="dxa"/>
            <w:vAlign w:val="center"/>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安全水位</w:t>
            </w:r>
          </w:p>
        </w:tc>
        <w:tc>
          <w:tcPr>
            <w:tcW w:w="3958"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10mm≤OL≤38mm CL≥25mm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6</w:t>
            </w:r>
          </w:p>
        </w:tc>
        <w:tc>
          <w:tcPr>
            <w:tcW w:w="3741" w:type="dxa"/>
            <w:vAlign w:val="center"/>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eastAsia="zh-CN"/>
              </w:rPr>
            </w:pPr>
            <w:r>
              <w:rPr>
                <w:rFonts w:hint="eastAsia" w:ascii="仿宋_GB2312" w:hAnsi="宋体" w:eastAsia="仿宋_GB2312"/>
                <w:b w:val="0"/>
                <w:bCs/>
                <w:sz w:val="24"/>
                <w:szCs w:val="24"/>
                <w:lang w:val="en-US" w:eastAsia="zh-CN"/>
              </w:rPr>
              <w:t>水封</w:t>
            </w:r>
          </w:p>
        </w:tc>
        <w:tc>
          <w:tcPr>
            <w:tcW w:w="3958"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不小于50mm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3" w:type="dxa"/>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7</w:t>
            </w:r>
          </w:p>
        </w:tc>
        <w:tc>
          <w:tcPr>
            <w:tcW w:w="3741" w:type="dxa"/>
            <w:vAlign w:val="center"/>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eastAsia="zh-CN"/>
              </w:rPr>
            </w:pPr>
            <w:r>
              <w:rPr>
                <w:rFonts w:hint="eastAsia" w:ascii="仿宋_GB2312" w:hAnsi="宋体" w:eastAsia="仿宋_GB2312"/>
                <w:b w:val="0"/>
                <w:bCs/>
                <w:sz w:val="24"/>
                <w:szCs w:val="24"/>
                <w:lang w:val="en-US" w:eastAsia="zh-CN"/>
              </w:rPr>
              <w:t>水封回复功能</w:t>
            </w:r>
          </w:p>
        </w:tc>
        <w:tc>
          <w:tcPr>
            <w:tcW w:w="3958"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小于50mm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8</w:t>
            </w:r>
          </w:p>
        </w:tc>
        <w:tc>
          <w:tcPr>
            <w:tcW w:w="3741"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eastAsia="zh-CN"/>
              </w:rPr>
            </w:pPr>
            <w:r>
              <w:rPr>
                <w:rFonts w:hint="eastAsia" w:ascii="仿宋_GB2312" w:hAnsi="宋体" w:eastAsia="仿宋_GB2312"/>
                <w:b w:val="0"/>
                <w:bCs/>
                <w:sz w:val="24"/>
                <w:szCs w:val="24"/>
                <w:lang w:val="en-US" w:eastAsia="zh-CN"/>
              </w:rPr>
              <w:t>额定电压</w:t>
            </w:r>
          </w:p>
        </w:tc>
        <w:tc>
          <w:tcPr>
            <w:tcW w:w="3958"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9</w:t>
            </w:r>
          </w:p>
        </w:tc>
        <w:tc>
          <w:tcPr>
            <w:tcW w:w="3741"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eastAsia="zh-CN"/>
              </w:rPr>
            </w:pPr>
            <w:r>
              <w:rPr>
                <w:rFonts w:hint="eastAsia" w:ascii="仿宋_GB2312" w:hAnsi="宋体" w:eastAsia="仿宋_GB2312"/>
                <w:b w:val="0"/>
                <w:bCs/>
                <w:sz w:val="24"/>
                <w:szCs w:val="24"/>
                <w:lang w:val="en-US" w:eastAsia="zh-CN"/>
              </w:rPr>
              <w:t>额定频率</w:t>
            </w:r>
          </w:p>
        </w:tc>
        <w:tc>
          <w:tcPr>
            <w:tcW w:w="3958"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10</w:t>
            </w:r>
          </w:p>
        </w:tc>
        <w:tc>
          <w:tcPr>
            <w:tcW w:w="3741"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eastAsia="zh-CN"/>
              </w:rPr>
            </w:pPr>
            <w:r>
              <w:rPr>
                <w:rFonts w:hint="eastAsia" w:ascii="仿宋_GB2312" w:hAnsi="宋体" w:eastAsia="仿宋_GB2312"/>
                <w:b w:val="0"/>
                <w:bCs/>
                <w:sz w:val="24"/>
                <w:szCs w:val="24"/>
                <w:lang w:val="en-US" w:eastAsia="zh-CN"/>
              </w:rPr>
              <w:t>清洗性能</w:t>
            </w:r>
          </w:p>
        </w:tc>
        <w:tc>
          <w:tcPr>
            <w:tcW w:w="3958"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eastAsia="zh-CN"/>
              </w:rPr>
            </w:pPr>
            <w:r>
              <w:rPr>
                <w:rFonts w:hint="eastAsia" w:ascii="仿宋_GB2312" w:hAnsi="宋体" w:eastAsia="仿宋_GB2312"/>
                <w:b w:val="0"/>
                <w:bCs/>
                <w:sz w:val="24"/>
                <w:szCs w:val="24"/>
                <w:lang w:val="en-US" w:eastAsia="zh-CN"/>
              </w:rPr>
              <w:t>35℃到42℃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11</w:t>
            </w:r>
          </w:p>
        </w:tc>
        <w:tc>
          <w:tcPr>
            <w:tcW w:w="3741"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eastAsia="zh-CN"/>
              </w:rPr>
            </w:pPr>
            <w:r>
              <w:rPr>
                <w:rFonts w:hint="eastAsia" w:ascii="仿宋_GB2312" w:hAnsi="宋体" w:eastAsia="仿宋_GB2312"/>
                <w:b w:val="0"/>
                <w:bCs/>
                <w:sz w:val="24"/>
                <w:szCs w:val="24"/>
                <w:lang w:val="en-US" w:eastAsia="zh-CN"/>
              </w:rPr>
              <w:t>干燥性能</w:t>
            </w:r>
          </w:p>
        </w:tc>
        <w:tc>
          <w:tcPr>
            <w:tcW w:w="3958"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eastAsia="zh-CN"/>
              </w:rPr>
            </w:pPr>
            <w:r>
              <w:rPr>
                <w:rFonts w:hint="eastAsia" w:ascii="仿宋_GB2312" w:hAnsi="宋体" w:eastAsia="仿宋_GB2312"/>
                <w:b w:val="0"/>
                <w:bCs/>
                <w:sz w:val="24"/>
                <w:szCs w:val="24"/>
                <w:lang w:val="en-US" w:eastAsia="zh-CN"/>
              </w:rPr>
              <w:t>15℃到40℃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12</w:t>
            </w:r>
          </w:p>
        </w:tc>
        <w:tc>
          <w:tcPr>
            <w:tcW w:w="3741"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eastAsia="zh-CN"/>
              </w:rPr>
            </w:pPr>
            <w:r>
              <w:rPr>
                <w:rFonts w:hint="eastAsia" w:ascii="仿宋_GB2312" w:hAnsi="宋体" w:eastAsia="仿宋_GB2312"/>
                <w:b w:val="0"/>
                <w:bCs/>
                <w:sz w:val="24"/>
                <w:szCs w:val="24"/>
                <w:lang w:val="en-US" w:eastAsia="zh-CN"/>
              </w:rPr>
              <w:t>加热座圈温度</w:t>
            </w:r>
          </w:p>
        </w:tc>
        <w:tc>
          <w:tcPr>
            <w:tcW w:w="3958"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eastAsia="zh-CN"/>
              </w:rPr>
            </w:pPr>
            <w:r>
              <w:rPr>
                <w:rFonts w:hint="eastAsia" w:ascii="仿宋_GB2312" w:hAnsi="宋体" w:eastAsia="仿宋_GB2312"/>
                <w:b w:val="0"/>
                <w:bCs/>
                <w:sz w:val="24"/>
                <w:szCs w:val="24"/>
                <w:lang w:val="en-US" w:eastAsia="zh-CN"/>
              </w:rPr>
              <w:t>35℃到42℃</w:t>
            </w:r>
          </w:p>
        </w:tc>
      </w:tr>
    </w:tbl>
    <w:p>
      <w:pPr>
        <w:adjustRightInd w:val="0"/>
        <w:snapToGrid w:val="0"/>
        <w:spacing w:line="520" w:lineRule="exact"/>
        <w:ind w:left="640"/>
        <w:contextualSpacing/>
        <w:rPr>
          <w:rFonts w:ascii="方正仿宋简体" w:eastAsia="方正仿宋简体"/>
          <w:b/>
          <w:sz w:val="32"/>
          <w:szCs w:val="32"/>
        </w:rPr>
      </w:pPr>
      <w:r>
        <w:rPr>
          <w:rFonts w:hint="eastAsia" w:ascii="方正仿宋简体" w:eastAsia="方正仿宋简体"/>
          <w:b/>
          <w:sz w:val="32"/>
          <w:szCs w:val="32"/>
        </w:rPr>
        <w:t>4 检验/评价方法</w:t>
      </w:r>
    </w:p>
    <w:p>
      <w:pPr>
        <w:adjustRightInd w:val="0"/>
        <w:snapToGrid w:val="0"/>
        <w:spacing w:line="520" w:lineRule="exact"/>
        <w:ind w:firstLine="560" w:firstLineChars="200"/>
        <w:contextualSpacing/>
        <w:rPr>
          <w:rFonts w:ascii="方正仿宋简体" w:eastAsia="方正仿宋简体"/>
          <w:sz w:val="28"/>
          <w:szCs w:val="28"/>
        </w:rPr>
      </w:pPr>
      <w:r>
        <w:rPr>
          <w:rFonts w:hint="eastAsia" w:ascii="方正仿宋简体" w:eastAsia="方正仿宋简体"/>
          <w:sz w:val="28"/>
          <w:szCs w:val="28"/>
        </w:rPr>
        <w:t>检验/评价方法按表2的规定执行。</w:t>
      </w:r>
    </w:p>
    <w:p>
      <w:pPr>
        <w:spacing w:line="520" w:lineRule="exact"/>
        <w:contextualSpacing/>
        <w:jc w:val="center"/>
        <w:rPr>
          <w:rFonts w:ascii="方正仿宋简体" w:eastAsia="方正仿宋简体"/>
          <w:sz w:val="28"/>
          <w:szCs w:val="28"/>
        </w:rPr>
      </w:pPr>
      <w:r>
        <w:rPr>
          <w:rFonts w:hint="eastAsia" w:ascii="方正仿宋简体" w:eastAsia="方正仿宋简体"/>
          <w:sz w:val="28"/>
          <w:szCs w:val="28"/>
        </w:rPr>
        <w:t>表2 检验/评价方法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3741"/>
        <w:gridCol w:w="3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3" w:type="dxa"/>
          </w:tcPr>
          <w:p>
            <w:pPr>
              <w:pStyle w:val="10"/>
              <w:adjustRightInd w:val="0"/>
              <w:snapToGrid w:val="0"/>
              <w:spacing w:line="240" w:lineRule="atLeast"/>
              <w:ind w:firstLine="0" w:firstLineChars="0"/>
              <w:contextualSpacing/>
              <w:jc w:val="center"/>
              <w:rPr>
                <w:rFonts w:ascii="仿宋_GB2312" w:eastAsia="仿宋_GB2312"/>
                <w:b/>
                <w:sz w:val="24"/>
                <w:szCs w:val="24"/>
              </w:rPr>
            </w:pPr>
            <w:r>
              <w:rPr>
                <w:rFonts w:hint="eastAsia" w:ascii="仿宋_GB2312" w:eastAsia="仿宋_GB2312"/>
                <w:b/>
                <w:sz w:val="24"/>
                <w:szCs w:val="24"/>
              </w:rPr>
              <w:t>序号</w:t>
            </w:r>
          </w:p>
        </w:tc>
        <w:tc>
          <w:tcPr>
            <w:tcW w:w="3741" w:type="dxa"/>
            <w:vAlign w:val="center"/>
          </w:tcPr>
          <w:p>
            <w:pPr>
              <w:pStyle w:val="10"/>
              <w:adjustRightInd w:val="0"/>
              <w:snapToGrid w:val="0"/>
              <w:spacing w:line="240" w:lineRule="atLeast"/>
              <w:ind w:firstLine="0" w:firstLineChars="0"/>
              <w:contextualSpacing/>
              <w:jc w:val="center"/>
              <w:rPr>
                <w:rFonts w:ascii="仿宋_GB2312" w:eastAsia="仿宋_GB2312"/>
                <w:b/>
                <w:sz w:val="24"/>
                <w:szCs w:val="24"/>
              </w:rPr>
            </w:pPr>
            <w:r>
              <w:rPr>
                <w:rFonts w:hint="eastAsia" w:ascii="仿宋_GB2312" w:eastAsia="仿宋_GB2312"/>
                <w:b/>
                <w:sz w:val="24"/>
                <w:szCs w:val="24"/>
              </w:rPr>
              <w:t>检验/评价项目</w:t>
            </w:r>
          </w:p>
        </w:tc>
        <w:tc>
          <w:tcPr>
            <w:tcW w:w="3958" w:type="dxa"/>
            <w:vAlign w:val="center"/>
          </w:tcPr>
          <w:p>
            <w:pPr>
              <w:pStyle w:val="10"/>
              <w:adjustRightInd w:val="0"/>
              <w:snapToGrid w:val="0"/>
              <w:spacing w:line="240" w:lineRule="atLeast"/>
              <w:ind w:firstLine="0" w:firstLineChars="0"/>
              <w:contextualSpacing/>
              <w:jc w:val="center"/>
              <w:rPr>
                <w:rFonts w:ascii="仿宋_GB2312" w:eastAsia="仿宋_GB2312"/>
                <w:b/>
                <w:sz w:val="24"/>
                <w:szCs w:val="24"/>
              </w:rPr>
            </w:pPr>
            <w:r>
              <w:rPr>
                <w:rFonts w:hint="eastAsia" w:ascii="仿宋_GB2312" w:eastAsia="仿宋_GB2312"/>
                <w:b/>
                <w:sz w:val="24"/>
                <w:szCs w:val="24"/>
              </w:rPr>
              <w:t>检验/评价方法标准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1</w:t>
            </w:r>
          </w:p>
        </w:tc>
        <w:tc>
          <w:tcPr>
            <w:tcW w:w="3741" w:type="dxa"/>
            <w:vAlign w:val="center"/>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耐荷重性</w:t>
            </w:r>
          </w:p>
        </w:tc>
        <w:tc>
          <w:tcPr>
            <w:tcW w:w="3958"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GB6952-2015卫生陶瓷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2</w:t>
            </w:r>
          </w:p>
        </w:tc>
        <w:tc>
          <w:tcPr>
            <w:tcW w:w="3741" w:type="dxa"/>
            <w:vAlign w:val="center"/>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耐荷重性</w:t>
            </w:r>
          </w:p>
        </w:tc>
        <w:tc>
          <w:tcPr>
            <w:tcW w:w="3958"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EN997：2012《带整体存水弯的坐便器》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3</w:t>
            </w:r>
          </w:p>
        </w:tc>
        <w:tc>
          <w:tcPr>
            <w:tcW w:w="3741" w:type="dxa"/>
            <w:vAlign w:val="center"/>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用水量</w:t>
            </w:r>
          </w:p>
        </w:tc>
        <w:tc>
          <w:tcPr>
            <w:tcW w:w="3958"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ASME A112.19.2-2008/CSA B45.1-08《陶瓷卫生洁具》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4</w:t>
            </w:r>
          </w:p>
        </w:tc>
        <w:tc>
          <w:tcPr>
            <w:tcW w:w="3741" w:type="dxa"/>
            <w:vAlign w:val="center"/>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防虹吸功能</w:t>
            </w:r>
          </w:p>
        </w:tc>
        <w:tc>
          <w:tcPr>
            <w:tcW w:w="3958"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GB6952-2015卫生陶瓷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5</w:t>
            </w:r>
          </w:p>
        </w:tc>
        <w:tc>
          <w:tcPr>
            <w:tcW w:w="3741" w:type="dxa"/>
            <w:vAlign w:val="center"/>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安全水位</w:t>
            </w:r>
          </w:p>
        </w:tc>
        <w:tc>
          <w:tcPr>
            <w:tcW w:w="3958"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GB 26730-2011 卫生洁具 便器用重力式冲水装置及洁具机架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6</w:t>
            </w:r>
          </w:p>
        </w:tc>
        <w:tc>
          <w:tcPr>
            <w:tcW w:w="3741" w:type="dxa"/>
            <w:vAlign w:val="center"/>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水封</w:t>
            </w:r>
          </w:p>
        </w:tc>
        <w:tc>
          <w:tcPr>
            <w:tcW w:w="3958"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GB6952-2015卫生陶瓷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7</w:t>
            </w:r>
          </w:p>
        </w:tc>
        <w:tc>
          <w:tcPr>
            <w:tcW w:w="3741" w:type="dxa"/>
            <w:vAlign w:val="center"/>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水封回复功能</w:t>
            </w:r>
          </w:p>
        </w:tc>
        <w:tc>
          <w:tcPr>
            <w:tcW w:w="3958"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GB6952-2015卫生陶瓷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8</w:t>
            </w:r>
          </w:p>
        </w:tc>
        <w:tc>
          <w:tcPr>
            <w:tcW w:w="3741"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额定电压</w:t>
            </w:r>
          </w:p>
        </w:tc>
        <w:tc>
          <w:tcPr>
            <w:tcW w:w="3958"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GB34549-2017卫生洁具 智能坐便器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9</w:t>
            </w:r>
          </w:p>
        </w:tc>
        <w:tc>
          <w:tcPr>
            <w:tcW w:w="3741"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额定频率</w:t>
            </w:r>
          </w:p>
        </w:tc>
        <w:tc>
          <w:tcPr>
            <w:tcW w:w="3958"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GB34549-2017卫生洁具 智能坐便器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10</w:t>
            </w:r>
          </w:p>
        </w:tc>
        <w:tc>
          <w:tcPr>
            <w:tcW w:w="3741"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清洗性能</w:t>
            </w:r>
          </w:p>
        </w:tc>
        <w:tc>
          <w:tcPr>
            <w:tcW w:w="3958"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GB34549-2017卫生洁具 智能坐便器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11</w:t>
            </w:r>
          </w:p>
        </w:tc>
        <w:tc>
          <w:tcPr>
            <w:tcW w:w="3741"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干燥性能</w:t>
            </w:r>
          </w:p>
        </w:tc>
        <w:tc>
          <w:tcPr>
            <w:tcW w:w="3958"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GB34549-2017卫生洁具 智能坐便器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12</w:t>
            </w:r>
          </w:p>
        </w:tc>
        <w:tc>
          <w:tcPr>
            <w:tcW w:w="3741"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加热座圈温度</w:t>
            </w:r>
          </w:p>
        </w:tc>
        <w:tc>
          <w:tcPr>
            <w:tcW w:w="3958" w:type="dxa"/>
            <w:vAlign w:val="top"/>
          </w:tcPr>
          <w:p>
            <w:pPr>
              <w:pStyle w:val="10"/>
              <w:adjustRightInd w:val="0"/>
              <w:snapToGrid w:val="0"/>
              <w:spacing w:line="240" w:lineRule="atLeast"/>
              <w:ind w:firstLine="0" w:firstLineChars="0"/>
              <w:contextualSpacing/>
              <w:jc w:val="center"/>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val="en-US" w:eastAsia="zh-CN"/>
              </w:rPr>
              <w:t>GB34549-2017卫生洁具 智能坐便器</w:t>
            </w:r>
          </w:p>
        </w:tc>
      </w:tr>
    </w:tbl>
    <w:p>
      <w:pPr>
        <w:adjustRightInd w:val="0"/>
        <w:snapToGrid w:val="0"/>
        <w:spacing w:line="520" w:lineRule="exact"/>
        <w:contextualSpacing/>
        <w:rPr>
          <w:rFonts w:ascii="方正仿宋简体" w:eastAsia="方正仿宋简体"/>
          <w:b/>
          <w:sz w:val="32"/>
          <w:szCs w:val="32"/>
        </w:rPr>
      </w:pPr>
    </w:p>
    <w:p>
      <w:pPr>
        <w:pStyle w:val="10"/>
        <w:tabs>
          <w:tab w:val="left" w:pos="5192"/>
        </w:tabs>
        <w:spacing w:line="600" w:lineRule="exact"/>
        <w:ind w:firstLine="0" w:firstLineChars="0"/>
        <w:contextualSpacing/>
        <w:rPr>
          <w:rFonts w:ascii="仿宋_GB2312" w:eastAsia="仿宋_GB2312"/>
          <w:sz w:val="32"/>
          <w:szCs w:val="32"/>
        </w:rPr>
      </w:pPr>
    </w:p>
    <w:p/>
    <w:p/>
    <w:p/>
    <w:p/>
    <w:p/>
    <w:p/>
    <w:p/>
    <w:p/>
    <w:p>
      <w:pPr>
        <w:sectPr>
          <w:footerReference r:id="rId3" w:type="default"/>
          <w:pgSz w:w="11906" w:h="16838"/>
          <w:pgMar w:top="1440" w:right="1800" w:bottom="1440" w:left="1800" w:header="851" w:footer="992" w:gutter="0"/>
          <w:pgNumType w:fmt="decimal"/>
          <w:cols w:space="425" w:num="1"/>
          <w:docGrid w:type="lines" w:linePitch="312" w:charSpace="0"/>
        </w:sectPr>
      </w:pPr>
    </w:p>
    <w:p>
      <w:pPr>
        <w:adjustRightInd w:val="0"/>
        <w:snapToGrid w:val="0"/>
        <w:spacing w:line="520" w:lineRule="exact"/>
        <w:jc w:val="left"/>
        <w:rPr>
          <w:rFonts w:hint="eastAsia" w:ascii="方正小标宋简体" w:hAnsi="方正小标宋简体" w:eastAsia="方正小标宋简体" w:cs="方正小标宋简体"/>
          <w:bCs/>
          <w:sz w:val="30"/>
          <w:szCs w:val="30"/>
        </w:rPr>
      </w:pPr>
      <w:r>
        <w:rPr>
          <w:rFonts w:hint="eastAsia" w:ascii="方正小标宋简体" w:hAnsi="方正小标宋简体" w:eastAsia="方正小标宋简体" w:cs="方正小标宋简体"/>
          <w:bCs/>
          <w:sz w:val="30"/>
          <w:szCs w:val="30"/>
        </w:rPr>
        <w:t>附件一</w:t>
      </w:r>
    </w:p>
    <w:p>
      <w:pPr>
        <w:adjustRightInd w:val="0"/>
        <w:snapToGrid w:val="0"/>
        <w:spacing w:line="520" w:lineRule="exact"/>
        <w:jc w:val="left"/>
        <w:rPr>
          <w:rFonts w:hint="eastAsia" w:ascii="方正小标宋简体" w:hAnsi="方正小标宋简体" w:eastAsia="方正小标宋简体" w:cs="方正小标宋简体"/>
          <w:bCs/>
          <w:sz w:val="30"/>
          <w:szCs w:val="30"/>
        </w:rPr>
      </w:pPr>
    </w:p>
    <w:p>
      <w:pPr>
        <w:adjustRightInd w:val="0"/>
        <w:snapToGrid w:val="0"/>
        <w:spacing w:line="520" w:lineRule="exact"/>
        <w:jc w:val="left"/>
        <w:rPr>
          <w:rFonts w:hint="eastAsia" w:ascii="方正小标宋简体" w:hAnsi="方正小标宋简体" w:eastAsia="方正小标宋简体" w:cs="方正小标宋简体"/>
          <w:bCs/>
          <w:sz w:val="30"/>
          <w:szCs w:val="30"/>
        </w:rPr>
      </w:pPr>
    </w:p>
    <w:p>
      <w:pPr>
        <w:adjustRightInd w:val="0"/>
        <w:snapToGrid w:val="0"/>
        <w:spacing w:line="520" w:lineRule="exact"/>
        <w:jc w:val="left"/>
        <w:rPr>
          <w:rFonts w:hint="eastAsia" w:ascii="方正小标宋简体" w:hAnsi="方正小标宋简体" w:eastAsia="方正小标宋简体" w:cs="方正小标宋简体"/>
          <w:bCs/>
          <w:sz w:val="30"/>
          <w:szCs w:val="30"/>
        </w:rPr>
      </w:pPr>
    </w:p>
    <w:p>
      <w:pPr>
        <w:adjustRightInd w:val="0"/>
        <w:snapToGrid w:val="0"/>
        <w:spacing w:line="520" w:lineRule="exact"/>
        <w:jc w:val="left"/>
        <w:rPr>
          <w:rFonts w:hint="eastAsia" w:ascii="方正小标宋简体" w:hAnsi="方正小标宋简体" w:eastAsia="方正小标宋简体" w:cs="方正小标宋简体"/>
          <w:bCs/>
          <w:sz w:val="30"/>
          <w:szCs w:val="30"/>
        </w:rPr>
      </w:pPr>
    </w:p>
    <w:p>
      <w:pPr>
        <w:adjustRightInd w:val="0"/>
        <w:snapToGrid w:val="0"/>
        <w:spacing w:line="520" w:lineRule="exact"/>
        <w:jc w:val="center"/>
        <w:rPr>
          <w:rFonts w:hint="eastAsia" w:ascii="方正小标宋简体" w:hAnsi="方正小标宋简体" w:eastAsia="方正小标宋简体" w:cs="方正小标宋简体"/>
          <w:bCs/>
          <w:sz w:val="44"/>
          <w:szCs w:val="44"/>
          <w:u w:val="single"/>
        </w:rPr>
      </w:pPr>
      <w:r>
        <w:rPr>
          <w:rFonts w:hint="eastAsia" w:ascii="方正小标宋简体" w:hAnsi="方正小标宋简体" w:eastAsia="方正小标宋简体" w:cs="方正小标宋简体"/>
          <w:bCs/>
          <w:sz w:val="44"/>
          <w:szCs w:val="44"/>
          <w:u w:val="single"/>
          <w:lang w:eastAsia="zh-CN"/>
        </w:rPr>
        <w:t>智能坐便器</w:t>
      </w:r>
      <w:r>
        <w:rPr>
          <w:rFonts w:hint="eastAsia" w:ascii="方正小标宋简体" w:hAnsi="方正小标宋简体" w:eastAsia="方正小标宋简体" w:cs="方正小标宋简体"/>
          <w:bCs/>
          <w:sz w:val="44"/>
          <w:szCs w:val="44"/>
          <w:u w:val="single"/>
        </w:rPr>
        <w:t>产品/服务</w:t>
      </w:r>
    </w:p>
    <w:p>
      <w:pPr>
        <w:adjustRightInd w:val="0"/>
        <w:snapToGrid w:val="0"/>
        <w:spacing w:line="5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对标标准清单和对标技术方案</w:t>
      </w:r>
    </w:p>
    <w:p>
      <w:pPr>
        <w:adjustRightInd w:val="0"/>
        <w:snapToGrid w:val="0"/>
        <w:spacing w:line="520" w:lineRule="exact"/>
        <w:jc w:val="center"/>
        <w:rPr>
          <w:rFonts w:hint="eastAsia" w:ascii="方正小标宋简体" w:hAnsi="方正小标宋简体" w:eastAsia="方正小标宋简体" w:cs="方正小标宋简体"/>
          <w:bCs/>
          <w:sz w:val="44"/>
          <w:szCs w:val="44"/>
        </w:rPr>
      </w:pPr>
    </w:p>
    <w:p>
      <w:pPr>
        <w:adjustRightInd w:val="0"/>
        <w:snapToGrid w:val="0"/>
        <w:spacing w:line="520" w:lineRule="exact"/>
        <w:jc w:val="center"/>
        <w:rPr>
          <w:rFonts w:hint="eastAsia" w:ascii="方正小标宋简体" w:hAnsi="方正小标宋简体" w:eastAsia="方正小标宋简体" w:cs="方正小标宋简体"/>
          <w:bCs/>
          <w:sz w:val="44"/>
          <w:szCs w:val="44"/>
        </w:rPr>
      </w:pPr>
    </w:p>
    <w:p>
      <w:pPr>
        <w:adjustRightInd w:val="0"/>
        <w:snapToGrid w:val="0"/>
        <w:spacing w:line="520" w:lineRule="exact"/>
        <w:jc w:val="center"/>
        <w:rPr>
          <w:rFonts w:hint="eastAsia" w:ascii="方正小标宋简体" w:hAnsi="方正小标宋简体" w:eastAsia="方正小标宋简体" w:cs="方正小标宋简体"/>
          <w:bCs/>
          <w:sz w:val="44"/>
          <w:szCs w:val="44"/>
        </w:rPr>
      </w:pPr>
    </w:p>
    <w:p>
      <w:pPr>
        <w:adjustRightInd w:val="0"/>
        <w:snapToGrid w:val="0"/>
        <w:spacing w:line="52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编制说明</w:t>
      </w:r>
    </w:p>
    <w:p>
      <w:pPr>
        <w:adjustRightInd w:val="0"/>
        <w:snapToGrid w:val="0"/>
        <w:spacing w:line="520" w:lineRule="exact"/>
        <w:jc w:val="center"/>
        <w:rPr>
          <w:rFonts w:hint="eastAsia" w:ascii="方正小标宋简体" w:hAnsi="方正小标宋简体" w:eastAsia="方正小标宋简体" w:cs="方正小标宋简体"/>
          <w:bCs/>
          <w:sz w:val="44"/>
          <w:szCs w:val="44"/>
        </w:rPr>
      </w:pPr>
    </w:p>
    <w:p>
      <w:pPr>
        <w:adjustRightInd w:val="0"/>
        <w:snapToGrid w:val="0"/>
        <w:spacing w:line="520" w:lineRule="exact"/>
        <w:jc w:val="center"/>
        <w:rPr>
          <w:rFonts w:hint="eastAsia" w:ascii="方正小标宋简体" w:hAnsi="方正小标宋简体" w:eastAsia="方正小标宋简体" w:cs="方正小标宋简体"/>
          <w:bCs/>
          <w:sz w:val="44"/>
          <w:szCs w:val="44"/>
        </w:rPr>
      </w:pPr>
    </w:p>
    <w:p>
      <w:pPr>
        <w:adjustRightInd w:val="0"/>
        <w:snapToGrid w:val="0"/>
        <w:spacing w:line="520" w:lineRule="exact"/>
        <w:jc w:val="center"/>
        <w:rPr>
          <w:rFonts w:hint="eastAsia" w:ascii="方正小标宋简体" w:hAnsi="方正小标宋简体" w:eastAsia="方正小标宋简体" w:cs="方正小标宋简体"/>
          <w:bCs/>
          <w:sz w:val="44"/>
          <w:szCs w:val="44"/>
        </w:rPr>
      </w:pPr>
    </w:p>
    <w:p>
      <w:pPr>
        <w:adjustRightInd w:val="0"/>
        <w:snapToGrid w:val="0"/>
        <w:spacing w:line="520" w:lineRule="exact"/>
        <w:jc w:val="center"/>
        <w:rPr>
          <w:rFonts w:hint="eastAsia" w:ascii="方正小标宋简体" w:hAnsi="方正小标宋简体" w:eastAsia="方正小标宋简体" w:cs="方正小标宋简体"/>
          <w:bCs/>
          <w:sz w:val="44"/>
          <w:szCs w:val="44"/>
        </w:rPr>
      </w:pPr>
    </w:p>
    <w:p>
      <w:pPr>
        <w:adjustRightInd w:val="0"/>
        <w:snapToGrid w:val="0"/>
        <w:spacing w:line="520" w:lineRule="exact"/>
        <w:jc w:val="center"/>
        <w:rPr>
          <w:rFonts w:hint="eastAsia" w:ascii="方正小标宋简体" w:hAnsi="方正小标宋简体" w:eastAsia="方正小标宋简体" w:cs="方正小标宋简体"/>
          <w:bCs/>
          <w:sz w:val="44"/>
          <w:szCs w:val="44"/>
        </w:rPr>
      </w:pPr>
    </w:p>
    <w:p>
      <w:pPr>
        <w:adjustRightInd w:val="0"/>
        <w:snapToGrid w:val="0"/>
        <w:spacing w:line="520" w:lineRule="exact"/>
        <w:jc w:val="center"/>
        <w:rPr>
          <w:rFonts w:hint="eastAsia" w:ascii="方正小标宋简体" w:hAnsi="方正小标宋简体" w:eastAsia="方正小标宋简体" w:cs="方正小标宋简体"/>
          <w:bCs/>
          <w:sz w:val="44"/>
          <w:szCs w:val="44"/>
        </w:rPr>
      </w:pPr>
    </w:p>
    <w:p>
      <w:pPr>
        <w:adjustRightInd w:val="0"/>
        <w:snapToGrid w:val="0"/>
        <w:spacing w:line="520" w:lineRule="exact"/>
        <w:jc w:val="center"/>
        <w:rPr>
          <w:rFonts w:hint="eastAsia" w:ascii="方正小标宋简体" w:hAnsi="方正小标宋简体" w:eastAsia="方正小标宋简体" w:cs="方正小标宋简体"/>
          <w:bCs/>
          <w:sz w:val="44"/>
          <w:szCs w:val="44"/>
        </w:rPr>
      </w:pPr>
    </w:p>
    <w:p>
      <w:pPr>
        <w:adjustRightInd w:val="0"/>
        <w:snapToGrid w:val="0"/>
        <w:spacing w:line="520" w:lineRule="exact"/>
        <w:jc w:val="center"/>
        <w:rPr>
          <w:rFonts w:hint="eastAsia" w:ascii="方正小标宋简体" w:hAnsi="方正小标宋简体" w:eastAsia="方正小标宋简体" w:cs="方正小标宋简体"/>
          <w:bCs/>
          <w:sz w:val="44"/>
          <w:szCs w:val="44"/>
        </w:rPr>
      </w:pPr>
    </w:p>
    <w:p>
      <w:pPr>
        <w:adjustRightInd w:val="0"/>
        <w:snapToGrid w:val="0"/>
        <w:spacing w:line="520" w:lineRule="exact"/>
        <w:jc w:val="center"/>
        <w:rPr>
          <w:rFonts w:hint="eastAsia" w:ascii="方正小标宋简体" w:hAnsi="方正小标宋简体" w:eastAsia="方正小标宋简体" w:cs="方正小标宋简体"/>
          <w:bCs/>
          <w:sz w:val="44"/>
          <w:szCs w:val="44"/>
        </w:rPr>
      </w:pPr>
    </w:p>
    <w:p>
      <w:pPr>
        <w:adjustRightInd w:val="0"/>
        <w:snapToGrid w:val="0"/>
        <w:spacing w:line="520" w:lineRule="exact"/>
        <w:jc w:val="center"/>
        <w:rPr>
          <w:rFonts w:hint="eastAsia" w:ascii="方正小标宋简体" w:hAnsi="方正小标宋简体" w:eastAsia="方正小标宋简体" w:cs="方正小标宋简体"/>
          <w:bCs/>
          <w:sz w:val="44"/>
          <w:szCs w:val="44"/>
        </w:rPr>
      </w:pPr>
    </w:p>
    <w:p>
      <w:pPr>
        <w:adjustRightInd w:val="0"/>
        <w:snapToGrid w:val="0"/>
        <w:spacing w:line="520" w:lineRule="exact"/>
        <w:jc w:val="center"/>
        <w:rPr>
          <w:rFonts w:hint="eastAsia" w:ascii="方正小标宋简体" w:hAnsi="方正小标宋简体" w:eastAsia="方正小标宋简体" w:cs="方正小标宋简体"/>
          <w:bCs/>
          <w:sz w:val="44"/>
          <w:szCs w:val="44"/>
        </w:rPr>
      </w:pPr>
    </w:p>
    <w:p>
      <w:pPr>
        <w:adjustRightInd w:val="0"/>
        <w:snapToGrid w:val="0"/>
        <w:spacing w:line="520" w:lineRule="exact"/>
        <w:jc w:val="center"/>
        <w:rPr>
          <w:rFonts w:hint="eastAsia" w:ascii="方正小标宋简体" w:hAnsi="方正小标宋简体" w:eastAsia="方正小标宋简体" w:cs="方正小标宋简体"/>
          <w:bCs/>
          <w:sz w:val="44"/>
          <w:szCs w:val="44"/>
        </w:rPr>
      </w:pPr>
    </w:p>
    <w:p>
      <w:pPr>
        <w:adjustRightInd w:val="0"/>
        <w:snapToGrid w:val="0"/>
        <w:spacing w:line="520" w:lineRule="exact"/>
        <w:jc w:val="center"/>
        <w:rPr>
          <w:rFonts w:hint="eastAsia" w:ascii="方正小标宋简体" w:hAnsi="方正小标宋简体" w:eastAsia="方正小标宋简体" w:cs="方正小标宋简体"/>
          <w:bCs/>
          <w:sz w:val="28"/>
          <w:szCs w:val="28"/>
          <w:lang w:eastAsia="zh-CN"/>
        </w:rPr>
      </w:pPr>
      <w:r>
        <w:rPr>
          <w:rFonts w:hint="eastAsia" w:ascii="方正小标宋简体" w:hAnsi="方正小标宋简体" w:eastAsia="方正小标宋简体" w:cs="方正小标宋简体"/>
          <w:bCs/>
          <w:sz w:val="28"/>
          <w:szCs w:val="28"/>
          <w:lang w:eastAsia="zh-CN"/>
        </w:rPr>
        <w:t>全国建筑卫生陶瓷标准化技术委员会</w:t>
      </w:r>
    </w:p>
    <w:p>
      <w:pPr>
        <w:adjustRightInd w:val="0"/>
        <w:snapToGrid w:val="0"/>
        <w:spacing w:line="520" w:lineRule="exact"/>
        <w:jc w:val="center"/>
        <w:rPr>
          <w:rFonts w:hint="eastAsia" w:ascii="方正小标宋简体" w:hAnsi="方正小标宋简体" w:eastAsia="方正小标宋简体" w:cs="方正小标宋简体"/>
          <w:bCs/>
          <w:sz w:val="28"/>
          <w:szCs w:val="28"/>
          <w:lang w:val="en-US" w:eastAsia="zh-CN"/>
        </w:rPr>
        <w:sectPr>
          <w:footerReference r:id="rId4" w:type="default"/>
          <w:pgSz w:w="11906" w:h="16838"/>
          <w:pgMar w:top="1797" w:right="1440" w:bottom="1417" w:left="1440" w:header="851" w:footer="992" w:gutter="0"/>
          <w:pgNumType w:fmt="decimal" w:start="1"/>
          <w:cols w:space="425" w:num="1"/>
          <w:docGrid w:type="lines" w:linePitch="312" w:charSpace="0"/>
        </w:sectPr>
      </w:pPr>
      <w:r>
        <w:rPr>
          <w:rFonts w:hint="eastAsia" w:ascii="方正小标宋简体" w:hAnsi="方正小标宋简体" w:eastAsia="方正小标宋简体" w:cs="方正小标宋简体"/>
          <w:bCs/>
          <w:sz w:val="28"/>
          <w:szCs w:val="28"/>
          <w:lang w:val="en-US" w:eastAsia="zh-CN"/>
        </w:rPr>
        <w:t>2018年6月20日星期三</w:t>
      </w:r>
    </w:p>
    <w:sdt>
      <w:sdtPr>
        <w:rPr>
          <w:rFonts w:hint="eastAsia" w:ascii="方正小标宋简体" w:hAnsi="方正小标宋简体" w:eastAsia="方正小标宋简体" w:cs="方正小标宋简体"/>
          <w:bCs/>
          <w:sz w:val="44"/>
          <w:szCs w:val="44"/>
          <w:lang w:val="en-US" w:eastAsia="zh-CN"/>
        </w:rPr>
        <w:id w:val="147453905"/>
        <w:docPartObj>
          <w:docPartGallery w:val="Table of Contents"/>
          <w:docPartUnique/>
        </w:docPartObj>
      </w:sdtPr>
      <w:sdtEndPr>
        <w:rPr>
          <w:sz w:val="20"/>
          <w:szCs w:val="20"/>
        </w:rPr>
      </w:sdtEndPr>
      <w:sdtContent>
        <w:p>
          <w:pPr>
            <w:adjustRightInd w:val="0"/>
            <w:snapToGrid w:val="0"/>
            <w:spacing w:line="520" w:lineRule="exact"/>
            <w:jc w:val="center"/>
            <w:rPr>
              <w:rFonts w:hint="eastAsia" w:ascii="方正小标宋简体" w:hAnsi="方正小标宋简体" w:eastAsia="方正小标宋简体" w:cs="方正小标宋简体"/>
              <w:bCs/>
              <w:sz w:val="44"/>
              <w:szCs w:val="44"/>
            </w:rPr>
          </w:pPr>
          <w:bookmarkStart w:id="0" w:name="_Toc27501_WPSOffice_Type3"/>
          <w:r>
            <w:rPr>
              <w:rFonts w:hint="eastAsia" w:ascii="方正小标宋简体" w:hAnsi="方正小标宋简体" w:eastAsia="方正小标宋简体" w:cs="方正小标宋简体"/>
              <w:bCs/>
              <w:sz w:val="44"/>
              <w:szCs w:val="44"/>
            </w:rPr>
            <w:t>目</w:t>
          </w:r>
          <w:r>
            <w:rPr>
              <w:rFonts w:hint="eastAsia" w:ascii="方正小标宋简体" w:hAnsi="方正小标宋简体" w:eastAsia="方正小标宋简体" w:cs="方正小标宋简体"/>
              <w:bCs/>
              <w:sz w:val="44"/>
              <w:szCs w:val="44"/>
              <w:lang w:val="en-US" w:eastAsia="zh-CN"/>
            </w:rPr>
            <w:t xml:space="preserve">  </w:t>
          </w:r>
          <w:r>
            <w:rPr>
              <w:rFonts w:hint="eastAsia" w:ascii="方正小标宋简体" w:hAnsi="方正小标宋简体" w:eastAsia="方正小标宋简体" w:cs="方正小标宋简体"/>
              <w:bCs/>
              <w:sz w:val="44"/>
              <w:szCs w:val="44"/>
            </w:rPr>
            <w:t>录</w:t>
          </w:r>
        </w:p>
        <w:p>
          <w:pPr>
            <w:pStyle w:val="23"/>
            <w:tabs>
              <w:tab w:val="right" w:leader="dot" w:pos="9026"/>
            </w:tabs>
            <w:rPr>
              <w:sz w:val="28"/>
            </w:rPr>
          </w:pPr>
          <w:r>
            <w:rPr>
              <w:sz w:val="28"/>
            </w:rPr>
            <w:fldChar w:fldCharType="begin"/>
          </w:r>
          <w:r>
            <w:rPr>
              <w:sz w:val="28"/>
            </w:rPr>
            <w:instrText xml:space="preserve"> HYPERLINK \l _Toc9475_WPSOffice_Level1 </w:instrText>
          </w:r>
          <w:r>
            <w:rPr>
              <w:sz w:val="28"/>
            </w:rPr>
            <w:fldChar w:fldCharType="separate"/>
          </w:r>
          <w:sdt>
            <w:sdtPr>
              <w:rPr>
                <w:rFonts w:ascii="Times New Roman" w:hAnsi="Times New Roman" w:eastAsia="宋体" w:cs="Times New Roman"/>
                <w:kern w:val="2"/>
                <w:sz w:val="28"/>
                <w:szCs w:val="24"/>
                <w:lang w:val="en-US" w:eastAsia="zh-CN" w:bidi="ar-SA"/>
              </w:rPr>
              <w:id w:val="147453908"/>
              <w:placeholder>
                <w:docPart w:val="{167128bb-ad3c-4098-b156-021b24c4022a}"/>
              </w:placeholder>
            </w:sdtPr>
            <w:sdtEndPr>
              <w:rPr>
                <w:rFonts w:ascii="Times New Roman" w:hAnsi="Times New Roman" w:eastAsia="宋体" w:cs="Times New Roman"/>
                <w:kern w:val="2"/>
                <w:sz w:val="28"/>
                <w:szCs w:val="24"/>
                <w:lang w:val="en-US" w:eastAsia="zh-CN" w:bidi="ar-SA"/>
              </w:rPr>
            </w:sdtEndPr>
            <w:sdtContent>
              <w:r>
                <w:rPr>
                  <w:rFonts w:hint="eastAsia" w:ascii="方正仿宋简体" w:hAnsi="Times New Roman" w:eastAsia="方正仿宋简体" w:cs="Times New Roman"/>
                  <w:sz w:val="28"/>
                </w:rPr>
                <w:t>1. 工作情况</w:t>
              </w:r>
            </w:sdtContent>
          </w:sdt>
          <w:r>
            <w:rPr>
              <w:sz w:val="28"/>
            </w:rPr>
            <w:tab/>
          </w:r>
          <w:bookmarkStart w:id="1" w:name="_Toc9475_WPSOffice_Level1Page"/>
          <w:r>
            <w:rPr>
              <w:sz w:val="28"/>
            </w:rPr>
            <w:t>1</w:t>
          </w:r>
          <w:bookmarkEnd w:id="1"/>
          <w:r>
            <w:rPr>
              <w:sz w:val="28"/>
            </w:rPr>
            <w:fldChar w:fldCharType="end"/>
          </w:r>
        </w:p>
        <w:p>
          <w:pPr>
            <w:pStyle w:val="24"/>
            <w:tabs>
              <w:tab w:val="right" w:leader="dot" w:pos="9026"/>
            </w:tabs>
            <w:rPr>
              <w:sz w:val="28"/>
            </w:rPr>
          </w:pPr>
          <w:r>
            <w:rPr>
              <w:sz w:val="28"/>
            </w:rPr>
            <w:fldChar w:fldCharType="begin"/>
          </w:r>
          <w:r>
            <w:rPr>
              <w:sz w:val="28"/>
            </w:rPr>
            <w:instrText xml:space="preserve"> HYPERLINK \l _Toc16752_WPSOffice_Level2 </w:instrText>
          </w:r>
          <w:r>
            <w:rPr>
              <w:sz w:val="28"/>
            </w:rPr>
            <w:fldChar w:fldCharType="separate"/>
          </w:r>
          <w:sdt>
            <w:sdtPr>
              <w:rPr>
                <w:rFonts w:ascii="Times New Roman" w:hAnsi="Times New Roman" w:eastAsia="宋体" w:cs="Times New Roman"/>
                <w:kern w:val="2"/>
                <w:sz w:val="28"/>
                <w:szCs w:val="24"/>
                <w:lang w:val="en-US" w:eastAsia="zh-CN" w:bidi="ar-SA"/>
              </w:rPr>
              <w:id w:val="147453905"/>
              <w:placeholder>
                <w:docPart w:val="{0c7f037e-cffd-4fde-89e6-05611b17193b}"/>
              </w:placeholder>
            </w:sdtPr>
            <w:sdtEndPr>
              <w:rPr>
                <w:rFonts w:ascii="Times New Roman" w:hAnsi="Times New Roman" w:eastAsia="宋体" w:cs="Times New Roman"/>
                <w:kern w:val="2"/>
                <w:sz w:val="28"/>
                <w:szCs w:val="24"/>
                <w:lang w:val="en-US" w:eastAsia="zh-CN" w:bidi="ar-SA"/>
              </w:rPr>
            </w:sdtEndPr>
            <w:sdtContent>
              <w:r>
                <w:rPr>
                  <w:rFonts w:hint="default" w:ascii="方正仿宋简体" w:hAnsi="Times New Roman" w:eastAsia="方正仿宋简体" w:cs="Times New Roman"/>
                  <w:sz w:val="28"/>
                </w:rPr>
                <w:t xml:space="preserve">1.1 </w:t>
              </w:r>
              <w:r>
                <w:rPr>
                  <w:rFonts w:hint="eastAsia" w:ascii="方正仿宋简体" w:hAnsi="Times New Roman" w:eastAsia="方正仿宋简体" w:cs="Times New Roman"/>
                  <w:sz w:val="28"/>
                </w:rPr>
                <w:t>任务来源</w:t>
              </w:r>
            </w:sdtContent>
          </w:sdt>
          <w:r>
            <w:rPr>
              <w:sz w:val="28"/>
            </w:rPr>
            <w:tab/>
          </w:r>
          <w:bookmarkStart w:id="2" w:name="_Toc16752_WPSOffice_Level2Page"/>
          <w:r>
            <w:rPr>
              <w:sz w:val="28"/>
            </w:rPr>
            <w:t>2</w:t>
          </w:r>
          <w:bookmarkEnd w:id="2"/>
          <w:r>
            <w:rPr>
              <w:sz w:val="28"/>
            </w:rPr>
            <w:fldChar w:fldCharType="end"/>
          </w:r>
        </w:p>
        <w:p>
          <w:pPr>
            <w:pStyle w:val="24"/>
            <w:tabs>
              <w:tab w:val="right" w:leader="dot" w:pos="9026"/>
            </w:tabs>
            <w:rPr>
              <w:sz w:val="28"/>
            </w:rPr>
          </w:pPr>
          <w:r>
            <w:rPr>
              <w:sz w:val="28"/>
            </w:rPr>
            <w:fldChar w:fldCharType="begin"/>
          </w:r>
          <w:r>
            <w:rPr>
              <w:sz w:val="28"/>
            </w:rPr>
            <w:instrText xml:space="preserve"> HYPERLINK \l _Toc27501_WPSOffice_Level2 </w:instrText>
          </w:r>
          <w:r>
            <w:rPr>
              <w:sz w:val="28"/>
            </w:rPr>
            <w:fldChar w:fldCharType="separate"/>
          </w:r>
          <w:sdt>
            <w:sdtPr>
              <w:rPr>
                <w:rFonts w:ascii="Times New Roman" w:hAnsi="Times New Roman" w:eastAsia="宋体" w:cs="Times New Roman"/>
                <w:kern w:val="2"/>
                <w:sz w:val="28"/>
                <w:szCs w:val="24"/>
                <w:lang w:val="en-US" w:eastAsia="zh-CN" w:bidi="ar-SA"/>
              </w:rPr>
              <w:id w:val="147453905"/>
              <w:placeholder>
                <w:docPart w:val="{0455d982-931e-43a9-87f0-591bda1acebb}"/>
              </w:placeholder>
            </w:sdtPr>
            <w:sdtEndPr>
              <w:rPr>
                <w:rFonts w:ascii="Times New Roman" w:hAnsi="Times New Roman" w:eastAsia="宋体" w:cs="Times New Roman"/>
                <w:kern w:val="2"/>
                <w:sz w:val="28"/>
                <w:szCs w:val="24"/>
                <w:lang w:val="en-US" w:eastAsia="zh-CN" w:bidi="ar-SA"/>
              </w:rPr>
            </w:sdtEndPr>
            <w:sdtContent>
              <w:r>
                <w:rPr>
                  <w:rFonts w:hint="default" w:ascii="方正仿宋简体" w:hAnsi="Times New Roman" w:eastAsia="方正仿宋简体" w:cs="Times New Roman"/>
                  <w:sz w:val="28"/>
                </w:rPr>
                <w:t xml:space="preserve">1.2 </w:t>
              </w:r>
              <w:r>
                <w:rPr>
                  <w:rFonts w:hint="eastAsia" w:ascii="方正仿宋简体" w:hAnsi="Times New Roman" w:eastAsia="方正仿宋简体" w:cs="Times New Roman"/>
                  <w:sz w:val="28"/>
                </w:rPr>
                <w:t>主要工作过程</w:t>
              </w:r>
            </w:sdtContent>
          </w:sdt>
          <w:r>
            <w:rPr>
              <w:sz w:val="28"/>
            </w:rPr>
            <w:tab/>
          </w:r>
          <w:bookmarkStart w:id="3" w:name="_Toc27501_WPSOffice_Level2Page"/>
          <w:r>
            <w:rPr>
              <w:sz w:val="28"/>
            </w:rPr>
            <w:t>2</w:t>
          </w:r>
          <w:bookmarkEnd w:id="3"/>
          <w:r>
            <w:rPr>
              <w:sz w:val="28"/>
            </w:rPr>
            <w:fldChar w:fldCharType="end"/>
          </w:r>
        </w:p>
        <w:p>
          <w:pPr>
            <w:pStyle w:val="24"/>
            <w:tabs>
              <w:tab w:val="right" w:leader="dot" w:pos="9026"/>
            </w:tabs>
            <w:rPr>
              <w:sz w:val="28"/>
            </w:rPr>
          </w:pPr>
          <w:r>
            <w:rPr>
              <w:sz w:val="28"/>
            </w:rPr>
            <w:fldChar w:fldCharType="begin"/>
          </w:r>
          <w:r>
            <w:rPr>
              <w:sz w:val="28"/>
            </w:rPr>
            <w:instrText xml:space="preserve"> HYPERLINK \l _Toc312_WPSOffice_Level2 </w:instrText>
          </w:r>
          <w:r>
            <w:rPr>
              <w:sz w:val="28"/>
            </w:rPr>
            <w:fldChar w:fldCharType="separate"/>
          </w:r>
          <w:sdt>
            <w:sdtPr>
              <w:rPr>
                <w:rFonts w:ascii="Times New Roman" w:hAnsi="Times New Roman" w:eastAsia="宋体" w:cs="Times New Roman"/>
                <w:kern w:val="2"/>
                <w:sz w:val="28"/>
                <w:szCs w:val="24"/>
                <w:lang w:val="en-US" w:eastAsia="zh-CN" w:bidi="ar-SA"/>
              </w:rPr>
              <w:id w:val="147453905"/>
              <w:placeholder>
                <w:docPart w:val="{1fb460fb-0e3f-4795-bdbd-5aeadf177b1e}"/>
              </w:placeholder>
            </w:sdtPr>
            <w:sdtEndPr>
              <w:rPr>
                <w:rFonts w:ascii="Times New Roman" w:hAnsi="Times New Roman" w:eastAsia="宋体" w:cs="Times New Roman"/>
                <w:kern w:val="2"/>
                <w:sz w:val="28"/>
                <w:szCs w:val="24"/>
                <w:lang w:val="en-US" w:eastAsia="zh-CN" w:bidi="ar-SA"/>
              </w:rPr>
            </w:sdtEndPr>
            <w:sdtContent>
              <w:r>
                <w:rPr>
                  <w:rFonts w:hint="default" w:ascii="方正仿宋简体" w:hAnsi="Times New Roman" w:eastAsia="方正仿宋简体" w:cs="Times New Roman"/>
                  <w:sz w:val="28"/>
                </w:rPr>
                <w:t xml:space="preserve">1.3 </w:t>
              </w:r>
              <w:r>
                <w:rPr>
                  <w:rFonts w:hint="eastAsia" w:ascii="方正仿宋简体" w:hAnsi="Times New Roman" w:eastAsia="方正仿宋简体" w:cs="Times New Roman"/>
                  <w:sz w:val="28"/>
                </w:rPr>
                <w:t>主要参加人员</w:t>
              </w:r>
            </w:sdtContent>
          </w:sdt>
          <w:r>
            <w:rPr>
              <w:sz w:val="28"/>
            </w:rPr>
            <w:tab/>
          </w:r>
          <w:bookmarkStart w:id="4" w:name="_Toc312_WPSOffice_Level2Page"/>
          <w:r>
            <w:rPr>
              <w:sz w:val="28"/>
            </w:rPr>
            <w:t>2</w:t>
          </w:r>
          <w:bookmarkEnd w:id="4"/>
          <w:r>
            <w:rPr>
              <w:sz w:val="28"/>
            </w:rPr>
            <w:fldChar w:fldCharType="end"/>
          </w:r>
        </w:p>
        <w:p>
          <w:pPr>
            <w:pStyle w:val="23"/>
            <w:tabs>
              <w:tab w:val="right" w:leader="dot" w:pos="9026"/>
            </w:tabs>
            <w:rPr>
              <w:sz w:val="28"/>
            </w:rPr>
          </w:pPr>
          <w:r>
            <w:rPr>
              <w:sz w:val="28"/>
            </w:rPr>
            <w:fldChar w:fldCharType="begin"/>
          </w:r>
          <w:r>
            <w:rPr>
              <w:sz w:val="28"/>
            </w:rPr>
            <w:instrText xml:space="preserve"> HYPERLINK \l _Toc27501_WPSOffice_Level1 </w:instrText>
          </w:r>
          <w:r>
            <w:rPr>
              <w:sz w:val="28"/>
            </w:rPr>
            <w:fldChar w:fldCharType="separate"/>
          </w:r>
          <w:sdt>
            <w:sdtPr>
              <w:rPr>
                <w:rFonts w:ascii="Times New Roman" w:hAnsi="Times New Roman" w:eastAsia="宋体" w:cs="Times New Roman"/>
                <w:kern w:val="2"/>
                <w:sz w:val="28"/>
                <w:szCs w:val="24"/>
                <w:lang w:val="en-US" w:eastAsia="zh-CN" w:bidi="ar-SA"/>
              </w:rPr>
              <w:id w:val="147453905"/>
              <w:placeholder>
                <w:docPart w:val="{f5235bca-d117-46f9-8e4b-5fee3f291987}"/>
              </w:placeholder>
            </w:sdtPr>
            <w:sdtEndPr>
              <w:rPr>
                <w:rFonts w:ascii="Times New Roman" w:hAnsi="Times New Roman" w:eastAsia="宋体" w:cs="Times New Roman"/>
                <w:kern w:val="2"/>
                <w:sz w:val="28"/>
                <w:szCs w:val="24"/>
                <w:lang w:val="en-US" w:eastAsia="zh-CN" w:bidi="ar-SA"/>
              </w:rPr>
            </w:sdtEndPr>
            <w:sdtContent>
              <w:r>
                <w:rPr>
                  <w:rFonts w:hint="eastAsia" w:ascii="方正仿宋简体" w:hAnsi="Times New Roman" w:eastAsia="方正仿宋简体" w:cs="Times New Roman"/>
                  <w:sz w:val="28"/>
                </w:rPr>
                <w:t>2. 关键指标项的说明</w:t>
              </w:r>
            </w:sdtContent>
          </w:sdt>
          <w:r>
            <w:rPr>
              <w:sz w:val="28"/>
            </w:rPr>
            <w:tab/>
          </w:r>
          <w:bookmarkStart w:id="5" w:name="_Toc27501_WPSOffice_Level1Page"/>
          <w:r>
            <w:rPr>
              <w:sz w:val="28"/>
            </w:rPr>
            <w:t>2</w:t>
          </w:r>
          <w:bookmarkEnd w:id="5"/>
          <w:r>
            <w:rPr>
              <w:sz w:val="28"/>
            </w:rPr>
            <w:fldChar w:fldCharType="end"/>
          </w:r>
        </w:p>
        <w:p>
          <w:pPr>
            <w:pStyle w:val="24"/>
            <w:tabs>
              <w:tab w:val="right" w:leader="dot" w:pos="9026"/>
            </w:tabs>
            <w:rPr>
              <w:sz w:val="28"/>
            </w:rPr>
          </w:pPr>
          <w:r>
            <w:rPr>
              <w:sz w:val="28"/>
            </w:rPr>
            <w:fldChar w:fldCharType="begin"/>
          </w:r>
          <w:r>
            <w:rPr>
              <w:sz w:val="28"/>
            </w:rPr>
            <w:instrText xml:space="preserve"> HYPERLINK \l _Toc17908_WPSOffice_Level2 </w:instrText>
          </w:r>
          <w:r>
            <w:rPr>
              <w:sz w:val="28"/>
            </w:rPr>
            <w:fldChar w:fldCharType="separate"/>
          </w:r>
          <w:sdt>
            <w:sdtPr>
              <w:rPr>
                <w:rFonts w:ascii="Times New Roman" w:hAnsi="Times New Roman" w:eastAsia="宋体" w:cs="Times New Roman"/>
                <w:kern w:val="2"/>
                <w:sz w:val="28"/>
                <w:szCs w:val="24"/>
                <w:lang w:val="en-US" w:eastAsia="zh-CN" w:bidi="ar-SA"/>
              </w:rPr>
              <w:id w:val="147453905"/>
              <w:placeholder>
                <w:docPart w:val="{34f753cf-0723-4a2d-835e-5102c4bf3f42}"/>
              </w:placeholder>
            </w:sdtPr>
            <w:sdtEndPr>
              <w:rPr>
                <w:rFonts w:ascii="Times New Roman" w:hAnsi="Times New Roman" w:eastAsia="宋体" w:cs="Times New Roman"/>
                <w:kern w:val="2"/>
                <w:sz w:val="28"/>
                <w:szCs w:val="24"/>
                <w:lang w:val="en-US" w:eastAsia="zh-CN" w:bidi="ar-SA"/>
              </w:rPr>
            </w:sdtEndPr>
            <w:sdtContent>
              <w:r>
                <w:rPr>
                  <w:rFonts w:hint="default" w:ascii="方正仿宋简体" w:hAnsi="Times New Roman" w:eastAsia="方正仿宋简体" w:cs="Times New Roman"/>
                  <w:sz w:val="28"/>
                </w:rPr>
                <w:t xml:space="preserve">2.1 </w:t>
              </w:r>
              <w:r>
                <w:rPr>
                  <w:rFonts w:hint="eastAsia" w:ascii="方正仿宋简体" w:hAnsi="Times New Roman" w:eastAsia="方正仿宋简体" w:cs="Times New Roman"/>
                  <w:sz w:val="28"/>
                </w:rPr>
                <w:t>国内外卫生陶瓷标准体系概况</w:t>
              </w:r>
            </w:sdtContent>
          </w:sdt>
          <w:r>
            <w:rPr>
              <w:sz w:val="28"/>
            </w:rPr>
            <w:tab/>
          </w:r>
          <w:bookmarkStart w:id="6" w:name="_Toc17908_WPSOffice_Level2Page"/>
          <w:r>
            <w:rPr>
              <w:sz w:val="28"/>
            </w:rPr>
            <w:t>2</w:t>
          </w:r>
          <w:bookmarkEnd w:id="6"/>
          <w:r>
            <w:rPr>
              <w:sz w:val="28"/>
            </w:rPr>
            <w:fldChar w:fldCharType="end"/>
          </w:r>
        </w:p>
        <w:p>
          <w:pPr>
            <w:pStyle w:val="25"/>
            <w:tabs>
              <w:tab w:val="right" w:leader="dot" w:pos="9026"/>
            </w:tabs>
            <w:rPr>
              <w:sz w:val="28"/>
            </w:rPr>
          </w:pPr>
          <w:r>
            <w:rPr>
              <w:sz w:val="28"/>
            </w:rPr>
            <w:fldChar w:fldCharType="begin"/>
          </w:r>
          <w:r>
            <w:rPr>
              <w:sz w:val="28"/>
            </w:rPr>
            <w:instrText xml:space="preserve"> HYPERLINK \l _Toc27501_WPSOffice_Level3 </w:instrText>
          </w:r>
          <w:r>
            <w:rPr>
              <w:sz w:val="28"/>
            </w:rPr>
            <w:fldChar w:fldCharType="separate"/>
          </w:r>
          <w:sdt>
            <w:sdtPr>
              <w:rPr>
                <w:rFonts w:ascii="Times New Roman" w:hAnsi="Times New Roman" w:eastAsia="宋体" w:cs="Times New Roman"/>
                <w:kern w:val="2"/>
                <w:sz w:val="28"/>
                <w:szCs w:val="24"/>
                <w:lang w:val="en-US" w:eastAsia="zh-CN" w:bidi="ar-SA"/>
              </w:rPr>
              <w:id w:val="147453905"/>
              <w:placeholder>
                <w:docPart w:val="{a58c587d-2a58-49ed-856d-4c46175deaa7}"/>
              </w:placeholder>
            </w:sdtPr>
            <w:sdtEndPr>
              <w:rPr>
                <w:rFonts w:ascii="Times New Roman" w:hAnsi="Times New Roman" w:eastAsia="宋体" w:cs="Times New Roman"/>
                <w:kern w:val="2"/>
                <w:sz w:val="28"/>
                <w:szCs w:val="24"/>
                <w:lang w:val="en-US" w:eastAsia="zh-CN" w:bidi="ar-SA"/>
              </w:rPr>
            </w:sdtEndPr>
            <w:sdtContent>
              <w:r>
                <w:rPr>
                  <w:rFonts w:hint="eastAsia" w:ascii="方正仿宋简体" w:hAnsi="Times New Roman" w:eastAsia="方正仿宋简体" w:cs="Times New Roman"/>
                  <w:sz w:val="28"/>
                </w:rPr>
                <w:t>2.1.1 欧盟</w:t>
              </w:r>
            </w:sdtContent>
          </w:sdt>
          <w:r>
            <w:rPr>
              <w:sz w:val="28"/>
            </w:rPr>
            <w:tab/>
          </w:r>
          <w:bookmarkStart w:id="7" w:name="_Toc27501_WPSOffice_Level3Page"/>
          <w:r>
            <w:rPr>
              <w:sz w:val="28"/>
            </w:rPr>
            <w:t>2</w:t>
          </w:r>
          <w:bookmarkEnd w:id="7"/>
          <w:r>
            <w:rPr>
              <w:sz w:val="28"/>
            </w:rPr>
            <w:fldChar w:fldCharType="end"/>
          </w:r>
        </w:p>
        <w:p>
          <w:pPr>
            <w:pStyle w:val="25"/>
            <w:tabs>
              <w:tab w:val="right" w:leader="dot" w:pos="9026"/>
            </w:tabs>
            <w:rPr>
              <w:sz w:val="28"/>
            </w:rPr>
          </w:pPr>
          <w:r>
            <w:rPr>
              <w:sz w:val="28"/>
            </w:rPr>
            <w:fldChar w:fldCharType="begin"/>
          </w:r>
          <w:r>
            <w:rPr>
              <w:sz w:val="28"/>
            </w:rPr>
            <w:instrText xml:space="preserve"> HYPERLINK \l _Toc312_WPSOffice_Level3 </w:instrText>
          </w:r>
          <w:r>
            <w:rPr>
              <w:sz w:val="28"/>
            </w:rPr>
            <w:fldChar w:fldCharType="separate"/>
          </w:r>
          <w:sdt>
            <w:sdtPr>
              <w:rPr>
                <w:rFonts w:ascii="Times New Roman" w:hAnsi="Times New Roman" w:eastAsia="宋体" w:cs="Times New Roman"/>
                <w:kern w:val="2"/>
                <w:sz w:val="28"/>
                <w:szCs w:val="24"/>
                <w:lang w:val="en-US" w:eastAsia="zh-CN" w:bidi="ar-SA"/>
              </w:rPr>
              <w:id w:val="147453905"/>
              <w:placeholder>
                <w:docPart w:val="{64da4674-3e0e-44c9-aaef-c985c6f3a320}"/>
              </w:placeholder>
            </w:sdtPr>
            <w:sdtEndPr>
              <w:rPr>
                <w:rFonts w:ascii="Times New Roman" w:hAnsi="Times New Roman" w:eastAsia="宋体" w:cs="Times New Roman"/>
                <w:kern w:val="2"/>
                <w:sz w:val="28"/>
                <w:szCs w:val="24"/>
                <w:lang w:val="en-US" w:eastAsia="zh-CN" w:bidi="ar-SA"/>
              </w:rPr>
            </w:sdtEndPr>
            <w:sdtContent>
              <w:r>
                <w:rPr>
                  <w:rFonts w:hint="eastAsia" w:ascii="方正仿宋简体" w:hAnsi="Times New Roman" w:eastAsia="方正仿宋简体" w:cs="Times New Roman"/>
                  <w:sz w:val="28"/>
                </w:rPr>
                <w:t>2.1.2 美国</w:t>
              </w:r>
            </w:sdtContent>
          </w:sdt>
          <w:r>
            <w:rPr>
              <w:sz w:val="28"/>
            </w:rPr>
            <w:tab/>
          </w:r>
          <w:bookmarkStart w:id="8" w:name="_Toc312_WPSOffice_Level3Page"/>
          <w:r>
            <w:rPr>
              <w:sz w:val="28"/>
            </w:rPr>
            <w:t>3</w:t>
          </w:r>
          <w:bookmarkEnd w:id="8"/>
          <w:r>
            <w:rPr>
              <w:sz w:val="28"/>
            </w:rPr>
            <w:fldChar w:fldCharType="end"/>
          </w:r>
        </w:p>
        <w:p>
          <w:pPr>
            <w:pStyle w:val="25"/>
            <w:tabs>
              <w:tab w:val="right" w:leader="dot" w:pos="9026"/>
            </w:tabs>
            <w:rPr>
              <w:sz w:val="28"/>
            </w:rPr>
          </w:pPr>
          <w:r>
            <w:rPr>
              <w:sz w:val="28"/>
            </w:rPr>
            <w:fldChar w:fldCharType="begin"/>
          </w:r>
          <w:r>
            <w:rPr>
              <w:sz w:val="28"/>
            </w:rPr>
            <w:instrText xml:space="preserve"> HYPERLINK \l _Toc17908_WPSOffice_Level3 </w:instrText>
          </w:r>
          <w:r>
            <w:rPr>
              <w:sz w:val="28"/>
            </w:rPr>
            <w:fldChar w:fldCharType="separate"/>
          </w:r>
          <w:sdt>
            <w:sdtPr>
              <w:rPr>
                <w:rFonts w:ascii="Times New Roman" w:hAnsi="Times New Roman" w:eastAsia="宋体" w:cs="Times New Roman"/>
                <w:kern w:val="2"/>
                <w:sz w:val="28"/>
                <w:szCs w:val="24"/>
                <w:lang w:val="en-US" w:eastAsia="zh-CN" w:bidi="ar-SA"/>
              </w:rPr>
              <w:id w:val="147453905"/>
              <w:placeholder>
                <w:docPart w:val="{6f864ae4-a1eb-46a3-b7fa-f1487a516ae6}"/>
              </w:placeholder>
            </w:sdtPr>
            <w:sdtEndPr>
              <w:rPr>
                <w:rFonts w:ascii="Times New Roman" w:hAnsi="Times New Roman" w:eastAsia="宋体" w:cs="Times New Roman"/>
                <w:kern w:val="2"/>
                <w:sz w:val="28"/>
                <w:szCs w:val="24"/>
                <w:lang w:val="en-US" w:eastAsia="zh-CN" w:bidi="ar-SA"/>
              </w:rPr>
            </w:sdtEndPr>
            <w:sdtContent>
              <w:r>
                <w:rPr>
                  <w:rFonts w:hint="eastAsia" w:ascii="方正仿宋简体" w:hAnsi="Times New Roman" w:eastAsia="方正仿宋简体" w:cs="Times New Roman"/>
                  <w:sz w:val="28"/>
                </w:rPr>
                <w:t>2.1.3 日本</w:t>
              </w:r>
            </w:sdtContent>
          </w:sdt>
          <w:r>
            <w:rPr>
              <w:sz w:val="28"/>
            </w:rPr>
            <w:tab/>
          </w:r>
          <w:bookmarkStart w:id="9" w:name="_Toc17908_WPSOffice_Level3Page"/>
          <w:r>
            <w:rPr>
              <w:sz w:val="28"/>
            </w:rPr>
            <w:t>5</w:t>
          </w:r>
          <w:bookmarkEnd w:id="9"/>
          <w:r>
            <w:rPr>
              <w:sz w:val="28"/>
            </w:rPr>
            <w:fldChar w:fldCharType="end"/>
          </w:r>
        </w:p>
        <w:p>
          <w:pPr>
            <w:pStyle w:val="25"/>
            <w:tabs>
              <w:tab w:val="right" w:leader="dot" w:pos="9026"/>
            </w:tabs>
            <w:rPr>
              <w:sz w:val="28"/>
            </w:rPr>
          </w:pPr>
          <w:r>
            <w:rPr>
              <w:sz w:val="28"/>
            </w:rPr>
            <w:fldChar w:fldCharType="begin"/>
          </w:r>
          <w:r>
            <w:rPr>
              <w:sz w:val="28"/>
            </w:rPr>
            <w:instrText xml:space="preserve"> HYPERLINK \l _Toc15194_WPSOffice_Level3 </w:instrText>
          </w:r>
          <w:r>
            <w:rPr>
              <w:sz w:val="28"/>
            </w:rPr>
            <w:fldChar w:fldCharType="separate"/>
          </w:r>
          <w:sdt>
            <w:sdtPr>
              <w:rPr>
                <w:rFonts w:ascii="Times New Roman" w:hAnsi="Times New Roman" w:eastAsia="宋体" w:cs="Times New Roman"/>
                <w:kern w:val="2"/>
                <w:sz w:val="28"/>
                <w:szCs w:val="24"/>
                <w:lang w:val="en-US" w:eastAsia="zh-CN" w:bidi="ar-SA"/>
              </w:rPr>
              <w:id w:val="147453905"/>
              <w:placeholder>
                <w:docPart w:val="{eefeaa04-87fe-4404-9410-77ceaac6fb9e}"/>
              </w:placeholder>
            </w:sdtPr>
            <w:sdtEndPr>
              <w:rPr>
                <w:rFonts w:ascii="Times New Roman" w:hAnsi="Times New Roman" w:eastAsia="宋体" w:cs="Times New Roman"/>
                <w:kern w:val="2"/>
                <w:sz w:val="28"/>
                <w:szCs w:val="24"/>
                <w:lang w:val="en-US" w:eastAsia="zh-CN" w:bidi="ar-SA"/>
              </w:rPr>
            </w:sdtEndPr>
            <w:sdtContent>
              <w:r>
                <w:rPr>
                  <w:rFonts w:hint="eastAsia" w:ascii="方正仿宋简体" w:hAnsi="Times New Roman" w:eastAsia="方正仿宋简体" w:cs="Times New Roman"/>
                  <w:sz w:val="28"/>
                </w:rPr>
                <w:t>2.1.4 中国</w:t>
              </w:r>
            </w:sdtContent>
          </w:sdt>
          <w:r>
            <w:rPr>
              <w:sz w:val="28"/>
            </w:rPr>
            <w:tab/>
          </w:r>
          <w:bookmarkStart w:id="10" w:name="_Toc15194_WPSOffice_Level3Page"/>
          <w:r>
            <w:rPr>
              <w:sz w:val="28"/>
            </w:rPr>
            <w:t>6</w:t>
          </w:r>
          <w:bookmarkEnd w:id="10"/>
          <w:r>
            <w:rPr>
              <w:sz w:val="28"/>
            </w:rPr>
            <w:fldChar w:fldCharType="end"/>
          </w:r>
        </w:p>
        <w:p>
          <w:pPr>
            <w:pStyle w:val="24"/>
            <w:tabs>
              <w:tab w:val="right" w:leader="dot" w:pos="9026"/>
            </w:tabs>
            <w:rPr>
              <w:sz w:val="28"/>
            </w:rPr>
          </w:pPr>
          <w:r>
            <w:rPr>
              <w:sz w:val="28"/>
            </w:rPr>
            <w:fldChar w:fldCharType="begin"/>
          </w:r>
          <w:r>
            <w:rPr>
              <w:sz w:val="28"/>
            </w:rPr>
            <w:instrText xml:space="preserve"> HYPERLINK \l _Toc15194_WPSOffice_Level2 </w:instrText>
          </w:r>
          <w:r>
            <w:rPr>
              <w:sz w:val="28"/>
            </w:rPr>
            <w:fldChar w:fldCharType="separate"/>
          </w:r>
          <w:sdt>
            <w:sdtPr>
              <w:rPr>
                <w:rFonts w:ascii="Times New Roman" w:hAnsi="Times New Roman" w:eastAsia="宋体" w:cs="Times New Roman"/>
                <w:kern w:val="2"/>
                <w:sz w:val="28"/>
                <w:szCs w:val="24"/>
                <w:lang w:val="en-US" w:eastAsia="zh-CN" w:bidi="ar-SA"/>
              </w:rPr>
              <w:id w:val="147453905"/>
              <w:placeholder>
                <w:docPart w:val="{8ab8ff13-2190-42cd-98ca-5ad330748686}"/>
              </w:placeholder>
            </w:sdtPr>
            <w:sdtEndPr>
              <w:rPr>
                <w:rFonts w:ascii="Times New Roman" w:hAnsi="Times New Roman" w:eastAsia="宋体" w:cs="Times New Roman"/>
                <w:kern w:val="2"/>
                <w:sz w:val="28"/>
                <w:szCs w:val="24"/>
                <w:lang w:val="en-US" w:eastAsia="zh-CN" w:bidi="ar-SA"/>
              </w:rPr>
            </w:sdtEndPr>
            <w:sdtContent>
              <w:r>
                <w:rPr>
                  <w:rFonts w:hint="default" w:ascii="方正仿宋简体" w:hAnsi="Times New Roman" w:eastAsia="方正仿宋简体" w:cs="Times New Roman"/>
                  <w:sz w:val="28"/>
                </w:rPr>
                <w:t xml:space="preserve">2.2 </w:t>
              </w:r>
              <w:r>
                <w:rPr>
                  <w:rFonts w:hint="eastAsia" w:ascii="方正仿宋简体" w:hAnsi="Times New Roman" w:eastAsia="方正仿宋简体" w:cs="Times New Roman"/>
                  <w:sz w:val="28"/>
                </w:rPr>
                <w:t>国内外卫生陶瓷产品安全标准和相关标准总体情况</w:t>
              </w:r>
            </w:sdtContent>
          </w:sdt>
          <w:r>
            <w:rPr>
              <w:sz w:val="28"/>
            </w:rPr>
            <w:tab/>
          </w:r>
          <w:bookmarkStart w:id="11" w:name="_Toc15194_WPSOffice_Level2Page"/>
          <w:r>
            <w:rPr>
              <w:sz w:val="28"/>
            </w:rPr>
            <w:t>6</w:t>
          </w:r>
          <w:bookmarkEnd w:id="11"/>
          <w:r>
            <w:rPr>
              <w:sz w:val="28"/>
            </w:rPr>
            <w:fldChar w:fldCharType="end"/>
          </w:r>
        </w:p>
        <w:p>
          <w:pPr>
            <w:pStyle w:val="24"/>
            <w:tabs>
              <w:tab w:val="right" w:leader="dot" w:pos="9026"/>
            </w:tabs>
            <w:rPr>
              <w:sz w:val="28"/>
            </w:rPr>
          </w:pPr>
          <w:r>
            <w:rPr>
              <w:sz w:val="28"/>
            </w:rPr>
            <w:fldChar w:fldCharType="begin"/>
          </w:r>
          <w:r>
            <w:rPr>
              <w:sz w:val="28"/>
            </w:rPr>
            <w:instrText xml:space="preserve"> HYPERLINK \l _Toc20104_WPSOffice_Level2 </w:instrText>
          </w:r>
          <w:r>
            <w:rPr>
              <w:sz w:val="28"/>
            </w:rPr>
            <w:fldChar w:fldCharType="separate"/>
          </w:r>
          <w:sdt>
            <w:sdtPr>
              <w:rPr>
                <w:rFonts w:ascii="Times New Roman" w:hAnsi="Times New Roman" w:eastAsia="宋体" w:cs="Times New Roman"/>
                <w:kern w:val="2"/>
                <w:sz w:val="28"/>
                <w:szCs w:val="24"/>
                <w:lang w:val="en-US" w:eastAsia="zh-CN" w:bidi="ar-SA"/>
              </w:rPr>
              <w:id w:val="147453905"/>
              <w:placeholder>
                <w:docPart w:val="{66e05fb8-f7d7-44a4-b504-9cbede0e0941}"/>
              </w:placeholder>
            </w:sdtPr>
            <w:sdtEndPr>
              <w:rPr>
                <w:rFonts w:ascii="Times New Roman" w:hAnsi="Times New Roman" w:eastAsia="宋体" w:cs="Times New Roman"/>
                <w:kern w:val="2"/>
                <w:sz w:val="28"/>
                <w:szCs w:val="24"/>
                <w:lang w:val="en-US" w:eastAsia="zh-CN" w:bidi="ar-SA"/>
              </w:rPr>
            </w:sdtEndPr>
            <w:sdtContent>
              <w:r>
                <w:rPr>
                  <w:rFonts w:hint="default" w:ascii="方正仿宋简体" w:hAnsi="Times New Roman" w:eastAsia="方正仿宋简体" w:cs="Times New Roman"/>
                  <w:sz w:val="28"/>
                </w:rPr>
                <w:t xml:space="preserve">2.3 </w:t>
              </w:r>
              <w:r>
                <w:rPr>
                  <w:rFonts w:hint="eastAsia" w:ascii="方正仿宋简体" w:hAnsi="Times New Roman" w:eastAsia="方正仿宋简体" w:cs="Times New Roman"/>
                  <w:sz w:val="28"/>
                </w:rPr>
                <w:t>国内外卫生陶瓷产品标准比对分析</w:t>
              </w:r>
            </w:sdtContent>
          </w:sdt>
          <w:r>
            <w:rPr>
              <w:sz w:val="28"/>
            </w:rPr>
            <w:tab/>
          </w:r>
          <w:bookmarkStart w:id="12" w:name="_Toc20104_WPSOffice_Level2Page"/>
          <w:r>
            <w:rPr>
              <w:sz w:val="28"/>
            </w:rPr>
            <w:t>8</w:t>
          </w:r>
          <w:bookmarkEnd w:id="12"/>
          <w:r>
            <w:rPr>
              <w:sz w:val="28"/>
            </w:rPr>
            <w:fldChar w:fldCharType="end"/>
          </w:r>
        </w:p>
        <w:p>
          <w:pPr>
            <w:pStyle w:val="25"/>
            <w:tabs>
              <w:tab w:val="right" w:leader="dot" w:pos="9026"/>
            </w:tabs>
            <w:rPr>
              <w:sz w:val="28"/>
            </w:rPr>
          </w:pPr>
          <w:r>
            <w:rPr>
              <w:sz w:val="28"/>
            </w:rPr>
            <w:fldChar w:fldCharType="begin"/>
          </w:r>
          <w:r>
            <w:rPr>
              <w:sz w:val="28"/>
            </w:rPr>
            <w:instrText xml:space="preserve"> HYPERLINK \l _Toc20104_WPSOffice_Level3 </w:instrText>
          </w:r>
          <w:r>
            <w:rPr>
              <w:sz w:val="28"/>
            </w:rPr>
            <w:fldChar w:fldCharType="separate"/>
          </w:r>
          <w:sdt>
            <w:sdtPr>
              <w:rPr>
                <w:rFonts w:ascii="Times New Roman" w:hAnsi="Times New Roman" w:eastAsia="宋体" w:cs="Times New Roman"/>
                <w:kern w:val="2"/>
                <w:sz w:val="28"/>
                <w:szCs w:val="24"/>
                <w:lang w:val="en-US" w:eastAsia="zh-CN" w:bidi="ar-SA"/>
              </w:rPr>
              <w:id w:val="147453905"/>
              <w:placeholder>
                <w:docPart w:val="{d0cbd8ad-2032-4ed3-8109-cb77f1b0ac01}"/>
              </w:placeholder>
            </w:sdtPr>
            <w:sdtEndPr>
              <w:rPr>
                <w:rFonts w:ascii="Times New Roman" w:hAnsi="Times New Roman" w:eastAsia="宋体" w:cs="Times New Roman"/>
                <w:kern w:val="2"/>
                <w:sz w:val="28"/>
                <w:szCs w:val="24"/>
                <w:lang w:val="en-US" w:eastAsia="zh-CN" w:bidi="ar-SA"/>
              </w:rPr>
            </w:sdtEndPr>
            <w:sdtContent>
              <w:r>
                <w:rPr>
                  <w:rFonts w:hint="eastAsia" w:ascii="方正仿宋简体" w:hAnsi="Times New Roman" w:eastAsia="方正仿宋简体" w:cs="Times New Roman"/>
                  <w:sz w:val="28"/>
                </w:rPr>
                <w:t>2.3.1 欧盟与我国建筑卫生陶瓷产品标准比对分析</w:t>
              </w:r>
            </w:sdtContent>
          </w:sdt>
          <w:r>
            <w:rPr>
              <w:sz w:val="28"/>
            </w:rPr>
            <w:tab/>
          </w:r>
          <w:bookmarkStart w:id="13" w:name="_Toc20104_WPSOffice_Level3Page"/>
          <w:r>
            <w:rPr>
              <w:sz w:val="28"/>
            </w:rPr>
            <w:t>8</w:t>
          </w:r>
          <w:bookmarkEnd w:id="13"/>
          <w:r>
            <w:rPr>
              <w:sz w:val="28"/>
            </w:rPr>
            <w:fldChar w:fldCharType="end"/>
          </w:r>
        </w:p>
        <w:p>
          <w:pPr>
            <w:pStyle w:val="25"/>
            <w:tabs>
              <w:tab w:val="right" w:leader="dot" w:pos="9026"/>
            </w:tabs>
            <w:rPr>
              <w:sz w:val="28"/>
            </w:rPr>
          </w:pPr>
          <w:r>
            <w:rPr>
              <w:sz w:val="28"/>
            </w:rPr>
            <w:fldChar w:fldCharType="begin"/>
          </w:r>
          <w:r>
            <w:rPr>
              <w:sz w:val="28"/>
            </w:rPr>
            <w:instrText xml:space="preserve"> HYPERLINK \l _Toc16455_WPSOffice_Level3 </w:instrText>
          </w:r>
          <w:r>
            <w:rPr>
              <w:sz w:val="28"/>
            </w:rPr>
            <w:fldChar w:fldCharType="separate"/>
          </w:r>
          <w:sdt>
            <w:sdtPr>
              <w:rPr>
                <w:rFonts w:ascii="Times New Roman" w:hAnsi="Times New Roman" w:eastAsia="宋体" w:cs="Times New Roman"/>
                <w:kern w:val="2"/>
                <w:sz w:val="28"/>
                <w:szCs w:val="24"/>
                <w:lang w:val="en-US" w:eastAsia="zh-CN" w:bidi="ar-SA"/>
              </w:rPr>
              <w:id w:val="147453905"/>
              <w:placeholder>
                <w:docPart w:val="{507a900e-a6ff-406f-ac80-ce3d7eb8afa2}"/>
              </w:placeholder>
            </w:sdtPr>
            <w:sdtEndPr>
              <w:rPr>
                <w:rFonts w:ascii="Times New Roman" w:hAnsi="Times New Roman" w:eastAsia="宋体" w:cs="Times New Roman"/>
                <w:kern w:val="2"/>
                <w:sz w:val="28"/>
                <w:szCs w:val="24"/>
                <w:lang w:val="en-US" w:eastAsia="zh-CN" w:bidi="ar-SA"/>
              </w:rPr>
            </w:sdtEndPr>
            <w:sdtContent>
              <w:r>
                <w:rPr>
                  <w:rFonts w:hint="eastAsia" w:ascii="方正仿宋简体" w:hAnsi="Times New Roman" w:eastAsia="方正仿宋简体" w:cs="Times New Roman"/>
                  <w:sz w:val="28"/>
                </w:rPr>
                <w:t>2.3.2美国与我国建筑卫生陶瓷产品标准比对分析</w:t>
              </w:r>
            </w:sdtContent>
          </w:sdt>
          <w:r>
            <w:rPr>
              <w:sz w:val="28"/>
            </w:rPr>
            <w:tab/>
          </w:r>
          <w:bookmarkStart w:id="14" w:name="_Toc16455_WPSOffice_Level3Page"/>
          <w:r>
            <w:rPr>
              <w:sz w:val="28"/>
            </w:rPr>
            <w:t>9</w:t>
          </w:r>
          <w:bookmarkEnd w:id="14"/>
          <w:r>
            <w:rPr>
              <w:sz w:val="28"/>
            </w:rPr>
            <w:fldChar w:fldCharType="end"/>
          </w:r>
        </w:p>
        <w:p>
          <w:pPr>
            <w:pStyle w:val="25"/>
            <w:tabs>
              <w:tab w:val="right" w:leader="dot" w:pos="9026"/>
            </w:tabs>
            <w:rPr>
              <w:sz w:val="28"/>
            </w:rPr>
          </w:pPr>
          <w:r>
            <w:rPr>
              <w:sz w:val="28"/>
            </w:rPr>
            <w:fldChar w:fldCharType="begin"/>
          </w:r>
          <w:r>
            <w:rPr>
              <w:sz w:val="28"/>
            </w:rPr>
            <w:instrText xml:space="preserve"> HYPERLINK \l _Toc6371_WPSOffice_Level3 </w:instrText>
          </w:r>
          <w:r>
            <w:rPr>
              <w:sz w:val="28"/>
            </w:rPr>
            <w:fldChar w:fldCharType="separate"/>
          </w:r>
          <w:sdt>
            <w:sdtPr>
              <w:rPr>
                <w:rFonts w:ascii="Times New Roman" w:hAnsi="Times New Roman" w:eastAsia="宋体" w:cs="Times New Roman"/>
                <w:kern w:val="2"/>
                <w:sz w:val="28"/>
                <w:szCs w:val="24"/>
                <w:lang w:val="en-US" w:eastAsia="zh-CN" w:bidi="ar-SA"/>
              </w:rPr>
              <w:id w:val="147453905"/>
              <w:placeholder>
                <w:docPart w:val="{f3ceafaa-cd21-4476-99fd-9cb90b8a9854}"/>
              </w:placeholder>
            </w:sdtPr>
            <w:sdtEndPr>
              <w:rPr>
                <w:rFonts w:ascii="Times New Roman" w:hAnsi="Times New Roman" w:eastAsia="宋体" w:cs="Times New Roman"/>
                <w:kern w:val="2"/>
                <w:sz w:val="28"/>
                <w:szCs w:val="24"/>
                <w:lang w:val="en-US" w:eastAsia="zh-CN" w:bidi="ar-SA"/>
              </w:rPr>
            </w:sdtEndPr>
            <w:sdtContent>
              <w:r>
                <w:rPr>
                  <w:rFonts w:hint="eastAsia" w:ascii="方正仿宋简体" w:hAnsi="Times New Roman" w:eastAsia="方正仿宋简体" w:cs="Times New Roman"/>
                  <w:sz w:val="28"/>
                </w:rPr>
                <w:t>2.3.3 日本与我国建筑卫生陶瓷产品标准比对分析</w:t>
              </w:r>
            </w:sdtContent>
          </w:sdt>
          <w:r>
            <w:rPr>
              <w:sz w:val="28"/>
            </w:rPr>
            <w:tab/>
          </w:r>
          <w:bookmarkStart w:id="15" w:name="_Toc6371_WPSOffice_Level3Page"/>
          <w:r>
            <w:rPr>
              <w:sz w:val="28"/>
            </w:rPr>
            <w:t>10</w:t>
          </w:r>
          <w:bookmarkEnd w:id="15"/>
          <w:r>
            <w:rPr>
              <w:sz w:val="28"/>
            </w:rPr>
            <w:fldChar w:fldCharType="end"/>
          </w:r>
        </w:p>
        <w:p>
          <w:pPr>
            <w:pStyle w:val="23"/>
            <w:tabs>
              <w:tab w:val="right" w:leader="dot" w:pos="9026"/>
            </w:tabs>
          </w:pPr>
          <w:r>
            <w:rPr>
              <w:sz w:val="28"/>
            </w:rPr>
            <w:fldChar w:fldCharType="begin"/>
          </w:r>
          <w:r>
            <w:rPr>
              <w:sz w:val="28"/>
            </w:rPr>
            <w:instrText xml:space="preserve"> HYPERLINK \l _Toc312_WPSOffice_Level1 </w:instrText>
          </w:r>
          <w:r>
            <w:rPr>
              <w:sz w:val="28"/>
            </w:rPr>
            <w:fldChar w:fldCharType="separate"/>
          </w:r>
          <w:sdt>
            <w:sdtPr>
              <w:rPr>
                <w:rFonts w:ascii="Times New Roman" w:hAnsi="Times New Roman" w:eastAsia="宋体" w:cs="Times New Roman"/>
                <w:kern w:val="2"/>
                <w:sz w:val="28"/>
                <w:szCs w:val="24"/>
                <w:lang w:val="en-US" w:eastAsia="zh-CN" w:bidi="ar-SA"/>
              </w:rPr>
              <w:id w:val="147453905"/>
              <w:placeholder>
                <w:docPart w:val="{28319b7e-835c-472c-8b0e-a920c9fb1cfd}"/>
              </w:placeholder>
            </w:sdtPr>
            <w:sdtEndPr>
              <w:rPr>
                <w:rFonts w:ascii="Times New Roman" w:hAnsi="Times New Roman" w:eastAsia="宋体" w:cs="Times New Roman"/>
                <w:kern w:val="2"/>
                <w:sz w:val="28"/>
                <w:szCs w:val="24"/>
                <w:lang w:val="en-US" w:eastAsia="zh-CN" w:bidi="ar-SA"/>
              </w:rPr>
            </w:sdtEndPr>
            <w:sdtContent>
              <w:r>
                <w:rPr>
                  <w:rFonts w:hint="eastAsia" w:ascii="方正仿宋简体" w:hAnsi="Times New Roman" w:eastAsia="方正仿宋简体" w:cs="Times New Roman"/>
                  <w:sz w:val="28"/>
                </w:rPr>
                <w:t>3. 关键技术指标值的说明</w:t>
              </w:r>
            </w:sdtContent>
          </w:sdt>
          <w:r>
            <w:rPr>
              <w:sz w:val="28"/>
            </w:rPr>
            <w:tab/>
          </w:r>
          <w:bookmarkStart w:id="16" w:name="_Toc312_WPSOffice_Level1Page"/>
          <w:r>
            <w:rPr>
              <w:sz w:val="28"/>
            </w:rPr>
            <w:t>11</w:t>
          </w:r>
          <w:bookmarkEnd w:id="16"/>
          <w:r>
            <w:rPr>
              <w:sz w:val="28"/>
            </w:rPr>
            <w:fldChar w:fldCharType="end"/>
          </w:r>
          <w:bookmarkEnd w:id="0"/>
        </w:p>
      </w:sdtContent>
    </w:sdt>
    <w:p>
      <w:pPr>
        <w:adjustRightInd w:val="0"/>
        <w:snapToGrid w:val="0"/>
        <w:spacing w:line="520" w:lineRule="exact"/>
        <w:jc w:val="center"/>
        <w:rPr>
          <w:rFonts w:hint="eastAsia" w:ascii="方正小标宋简体" w:hAnsi="方正小标宋简体" w:eastAsia="方正小标宋简体" w:cs="方正小标宋简体"/>
          <w:bCs/>
          <w:sz w:val="44"/>
          <w:szCs w:val="44"/>
        </w:rPr>
        <w:sectPr>
          <w:pgSz w:w="11906" w:h="16838"/>
          <w:pgMar w:top="1797" w:right="1440" w:bottom="1417" w:left="1440" w:header="851" w:footer="992" w:gutter="0"/>
          <w:pgNumType w:fmt="decimal" w:start="1"/>
          <w:cols w:space="425" w:num="1"/>
          <w:docGrid w:type="lines" w:linePitch="312" w:charSpace="0"/>
        </w:sectPr>
      </w:pPr>
    </w:p>
    <w:p>
      <w:pPr>
        <w:adjustRightInd w:val="0"/>
        <w:snapToGrid w:val="0"/>
        <w:spacing w:line="520" w:lineRule="exact"/>
        <w:jc w:val="center"/>
        <w:rPr>
          <w:rFonts w:hint="eastAsia" w:ascii="方正小标宋简体" w:hAnsi="方正小标宋简体" w:eastAsia="方正小标宋简体" w:cs="方正小标宋简体"/>
          <w:bCs/>
          <w:sz w:val="44"/>
          <w:szCs w:val="44"/>
        </w:rPr>
      </w:pPr>
    </w:p>
    <w:p>
      <w:pPr>
        <w:pStyle w:val="13"/>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firstLineChars="0"/>
        <w:contextualSpacing/>
        <w:textAlignment w:val="auto"/>
        <w:outlineLvl w:val="0"/>
        <w:rPr>
          <w:rFonts w:ascii="方正仿宋简体" w:eastAsia="方正仿宋简体"/>
          <w:b/>
          <w:sz w:val="32"/>
          <w:szCs w:val="32"/>
        </w:rPr>
      </w:pPr>
      <w:bookmarkStart w:id="17" w:name="_Toc9475_WPSOffice_Level1"/>
      <w:r>
        <w:rPr>
          <w:rFonts w:hint="eastAsia" w:ascii="方正仿宋简体" w:eastAsia="方正仿宋简体"/>
          <w:b/>
          <w:sz w:val="32"/>
          <w:szCs w:val="32"/>
        </w:rPr>
        <w:t>工作情况</w:t>
      </w:r>
      <w:bookmarkEnd w:id="17"/>
    </w:p>
    <w:p>
      <w:pPr>
        <w:pStyle w:val="13"/>
        <w:keepNext w:val="0"/>
        <w:keepLines w:val="0"/>
        <w:pageBreakBefore w:val="0"/>
        <w:widowControl w:val="0"/>
        <w:numPr>
          <w:ilvl w:val="1"/>
          <w:numId w:val="3"/>
        </w:numPr>
        <w:kinsoku/>
        <w:wordWrap/>
        <w:overflowPunct/>
        <w:topLinePunct w:val="0"/>
        <w:autoSpaceDE/>
        <w:autoSpaceDN/>
        <w:bidi w:val="0"/>
        <w:adjustRightInd w:val="0"/>
        <w:snapToGrid w:val="0"/>
        <w:spacing w:line="520" w:lineRule="exact"/>
        <w:ind w:left="856" w:hanging="856" w:firstLineChars="0"/>
        <w:contextualSpacing/>
        <w:textAlignment w:val="auto"/>
        <w:outlineLvl w:val="1"/>
        <w:rPr>
          <w:rFonts w:hint="eastAsia" w:ascii="方正仿宋简体" w:eastAsia="方正仿宋简体"/>
          <w:b/>
          <w:sz w:val="32"/>
          <w:szCs w:val="32"/>
        </w:rPr>
      </w:pPr>
      <w:bookmarkStart w:id="18" w:name="_Toc16752_WPSOffice_Level2"/>
      <w:r>
        <w:rPr>
          <w:rFonts w:hint="eastAsia" w:ascii="方正仿宋简体" w:eastAsia="方正仿宋简体"/>
          <w:b/>
          <w:sz w:val="32"/>
          <w:szCs w:val="32"/>
        </w:rPr>
        <w:t>任务来源</w:t>
      </w:r>
      <w:bookmarkEnd w:id="18"/>
    </w:p>
    <w:p>
      <w:pPr>
        <w:pStyle w:val="13"/>
        <w:keepNext w:val="0"/>
        <w:keepLines w:val="0"/>
        <w:pageBreakBefore w:val="0"/>
        <w:widowControl w:val="0"/>
        <w:kinsoku/>
        <w:wordWrap/>
        <w:overflowPunct/>
        <w:topLinePunct w:val="0"/>
        <w:autoSpaceDE/>
        <w:autoSpaceDN/>
        <w:bidi w:val="0"/>
        <w:adjustRightInd w:val="0"/>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为贯彻落实党的十九大精神和《中共中央国务院关于开展质量提升行动的指导意见》（中发〔2017〕24号），在全国开展质量提升行动中，充分发挥标准化助力质量提升的作用，由全国建筑卫生陶瓷标委会（</w:t>
      </w:r>
      <w:r>
        <w:rPr>
          <w:rFonts w:hint="eastAsia" w:ascii="方正仿宋简体" w:eastAsia="方正仿宋简体"/>
          <w:sz w:val="28"/>
          <w:szCs w:val="28"/>
          <w:lang w:val="en-US" w:eastAsia="zh-CN"/>
        </w:rPr>
        <w:t>TC 249</w:t>
      </w:r>
      <w:r>
        <w:rPr>
          <w:rFonts w:hint="eastAsia" w:ascii="方正仿宋简体" w:eastAsia="方正仿宋简体"/>
          <w:sz w:val="28"/>
          <w:szCs w:val="28"/>
          <w:lang w:eastAsia="zh-CN"/>
        </w:rPr>
        <w:t>）智能坐便器产品对标依据研究确定工作。</w:t>
      </w:r>
    </w:p>
    <w:p>
      <w:pPr>
        <w:pStyle w:val="13"/>
        <w:keepNext w:val="0"/>
        <w:keepLines w:val="0"/>
        <w:pageBreakBefore w:val="0"/>
        <w:widowControl w:val="0"/>
        <w:numPr>
          <w:ilvl w:val="1"/>
          <w:numId w:val="3"/>
        </w:numPr>
        <w:kinsoku/>
        <w:wordWrap/>
        <w:overflowPunct/>
        <w:topLinePunct w:val="0"/>
        <w:autoSpaceDE/>
        <w:autoSpaceDN/>
        <w:bidi w:val="0"/>
        <w:adjustRightInd w:val="0"/>
        <w:snapToGrid w:val="0"/>
        <w:spacing w:line="520" w:lineRule="exact"/>
        <w:ind w:left="856" w:hanging="856" w:firstLineChars="0"/>
        <w:contextualSpacing/>
        <w:textAlignment w:val="auto"/>
        <w:outlineLvl w:val="1"/>
        <w:rPr>
          <w:rFonts w:hint="eastAsia" w:ascii="方正仿宋简体" w:eastAsia="方正仿宋简体"/>
          <w:b/>
          <w:sz w:val="32"/>
          <w:szCs w:val="32"/>
        </w:rPr>
      </w:pPr>
      <w:bookmarkStart w:id="19" w:name="_Toc27501_WPSOffice_Level2"/>
      <w:r>
        <w:rPr>
          <w:rFonts w:hint="eastAsia" w:ascii="方正仿宋简体" w:eastAsia="方正仿宋简体"/>
          <w:b/>
          <w:sz w:val="32"/>
          <w:szCs w:val="32"/>
        </w:rPr>
        <w:t>主要工作过程</w:t>
      </w:r>
      <w:bookmarkEnd w:id="19"/>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rPr>
      </w:pPr>
      <w:r>
        <w:rPr>
          <w:rFonts w:hint="eastAsia" w:ascii="方正仿宋简体" w:eastAsia="方正仿宋简体"/>
          <w:sz w:val="28"/>
          <w:szCs w:val="28"/>
        </w:rPr>
        <w:t>1.</w:t>
      </w:r>
      <w:r>
        <w:rPr>
          <w:rFonts w:hint="eastAsia" w:ascii="方正仿宋简体" w:eastAsia="方正仿宋简体"/>
          <w:sz w:val="28"/>
          <w:szCs w:val="28"/>
          <w:lang w:eastAsia="zh-CN"/>
        </w:rPr>
        <w:t>全国建筑卫生</w:t>
      </w:r>
      <w:r>
        <w:rPr>
          <w:rFonts w:hint="eastAsia" w:ascii="方正仿宋简体" w:eastAsia="方正仿宋简体"/>
          <w:sz w:val="28"/>
          <w:szCs w:val="28"/>
        </w:rPr>
        <w:t>标准化技术委员会（TC</w:t>
      </w:r>
      <w:r>
        <w:rPr>
          <w:rFonts w:hint="eastAsia" w:ascii="方正仿宋简体" w:eastAsia="方正仿宋简体"/>
          <w:sz w:val="28"/>
          <w:szCs w:val="28"/>
          <w:lang w:val="en-US" w:eastAsia="zh-CN"/>
        </w:rPr>
        <w:t xml:space="preserve"> 249</w:t>
      </w:r>
      <w:r>
        <w:rPr>
          <w:rFonts w:hint="eastAsia" w:ascii="方正仿宋简体" w:eastAsia="方正仿宋简体"/>
          <w:sz w:val="28"/>
          <w:szCs w:val="28"/>
        </w:rPr>
        <w:t>）秘书处单位接到工作任务后，牵头组建专家工作组，工作组成员包括标准化技术委员会、行业协会、标准化研究和服务机构、检验检测机构、企业、消费者组织的专家等。</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32"/>
          <w:szCs w:val="32"/>
        </w:rPr>
      </w:pPr>
      <w:r>
        <w:rPr>
          <w:rFonts w:hint="eastAsia" w:ascii="方正仿宋简体" w:eastAsia="方正仿宋简体"/>
          <w:sz w:val="28"/>
          <w:szCs w:val="28"/>
        </w:rPr>
        <w:t>2.专家工作组对对标依据进行充分研究讨论后，形成对标依据征求意见稿及编制说明。经工作组成员一致同意后，将对标依据征求意见稿及编制说明送交专项行动办公室。</w:t>
      </w:r>
    </w:p>
    <w:p>
      <w:pPr>
        <w:pStyle w:val="13"/>
        <w:keepNext w:val="0"/>
        <w:keepLines w:val="0"/>
        <w:pageBreakBefore w:val="0"/>
        <w:widowControl w:val="0"/>
        <w:numPr>
          <w:ilvl w:val="1"/>
          <w:numId w:val="3"/>
        </w:numPr>
        <w:kinsoku/>
        <w:wordWrap/>
        <w:overflowPunct/>
        <w:topLinePunct w:val="0"/>
        <w:autoSpaceDE/>
        <w:autoSpaceDN/>
        <w:bidi w:val="0"/>
        <w:adjustRightInd w:val="0"/>
        <w:snapToGrid w:val="0"/>
        <w:spacing w:line="520" w:lineRule="exact"/>
        <w:ind w:left="856" w:hanging="856" w:firstLineChars="0"/>
        <w:contextualSpacing/>
        <w:textAlignment w:val="auto"/>
        <w:outlineLvl w:val="1"/>
        <w:rPr>
          <w:rFonts w:hint="eastAsia" w:ascii="方正仿宋简体" w:eastAsia="方正仿宋简体"/>
          <w:b/>
          <w:sz w:val="32"/>
          <w:szCs w:val="32"/>
        </w:rPr>
      </w:pPr>
      <w:bookmarkStart w:id="20" w:name="_Toc312_WPSOffice_Level2"/>
      <w:r>
        <w:rPr>
          <w:rFonts w:hint="eastAsia" w:ascii="方正仿宋简体" w:eastAsia="方正仿宋简体"/>
          <w:b/>
          <w:sz w:val="32"/>
          <w:szCs w:val="32"/>
        </w:rPr>
        <w:t>主要参加人员</w:t>
      </w:r>
      <w:bookmarkEnd w:id="20"/>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rPr>
        <w:t>标准化技术委员会、行业协会、标准化研究和服务机构、检验检测机构、企业、消费者组织的专家等</w:t>
      </w:r>
      <w:r>
        <w:rPr>
          <w:rFonts w:hint="eastAsia" w:ascii="方正仿宋简体" w:eastAsia="方正仿宋简体"/>
          <w:sz w:val="28"/>
          <w:szCs w:val="28"/>
          <w:lang w:eastAsia="zh-CN"/>
        </w:rPr>
        <w:t>。</w:t>
      </w:r>
    </w:p>
    <w:p>
      <w:pPr>
        <w:pStyle w:val="13"/>
        <w:numPr>
          <w:ilvl w:val="0"/>
          <w:numId w:val="3"/>
        </w:numPr>
        <w:adjustRightInd w:val="0"/>
        <w:snapToGrid w:val="0"/>
        <w:spacing w:line="520" w:lineRule="exact"/>
        <w:ind w:firstLineChars="0"/>
        <w:contextualSpacing/>
        <w:rPr>
          <w:rFonts w:ascii="方正仿宋简体" w:eastAsia="方正仿宋简体"/>
          <w:b/>
          <w:sz w:val="32"/>
          <w:szCs w:val="32"/>
        </w:rPr>
      </w:pPr>
      <w:bookmarkStart w:id="21" w:name="_Toc27501_WPSOffice_Level1"/>
      <w:r>
        <w:rPr>
          <w:rFonts w:hint="eastAsia" w:ascii="方正仿宋简体" w:eastAsia="方正仿宋简体"/>
          <w:b/>
          <w:sz w:val="32"/>
          <w:szCs w:val="32"/>
        </w:rPr>
        <w:t>关键指标项的说明</w:t>
      </w:r>
      <w:bookmarkEnd w:id="21"/>
    </w:p>
    <w:p>
      <w:pPr>
        <w:pStyle w:val="13"/>
        <w:keepNext w:val="0"/>
        <w:keepLines w:val="0"/>
        <w:pageBreakBefore w:val="0"/>
        <w:widowControl w:val="0"/>
        <w:numPr>
          <w:ilvl w:val="1"/>
          <w:numId w:val="3"/>
        </w:numPr>
        <w:kinsoku/>
        <w:wordWrap/>
        <w:overflowPunct/>
        <w:topLinePunct w:val="0"/>
        <w:autoSpaceDE/>
        <w:autoSpaceDN/>
        <w:bidi w:val="0"/>
        <w:adjustRightInd w:val="0"/>
        <w:snapToGrid w:val="0"/>
        <w:spacing w:line="520" w:lineRule="exact"/>
        <w:ind w:left="856" w:hanging="856" w:firstLineChars="0"/>
        <w:contextualSpacing/>
        <w:textAlignment w:val="auto"/>
        <w:outlineLvl w:val="1"/>
        <w:rPr>
          <w:rFonts w:hint="eastAsia" w:ascii="方正仿宋简体" w:eastAsia="方正仿宋简体"/>
          <w:b/>
          <w:sz w:val="32"/>
          <w:szCs w:val="32"/>
          <w:lang w:val="en-US" w:eastAsia="zh-CN"/>
        </w:rPr>
      </w:pPr>
      <w:bookmarkStart w:id="22" w:name="_Toc17908_WPSOffice_Level2"/>
      <w:r>
        <w:rPr>
          <w:rFonts w:hint="eastAsia" w:ascii="方正仿宋简体" w:eastAsia="方正仿宋简体"/>
          <w:b/>
          <w:sz w:val="32"/>
          <w:szCs w:val="32"/>
          <w:lang w:val="en-US" w:eastAsia="zh-CN"/>
        </w:rPr>
        <w:t>国内外卫生陶瓷标准体系概况</w:t>
      </w:r>
      <w:bookmarkEnd w:id="22"/>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2"/>
        <w:rPr>
          <w:rFonts w:hint="eastAsia" w:ascii="方正仿宋简体" w:eastAsia="方正仿宋简体"/>
          <w:sz w:val="28"/>
          <w:szCs w:val="28"/>
          <w:lang w:val="en-US" w:eastAsia="zh-CN"/>
        </w:rPr>
      </w:pPr>
      <w:bookmarkStart w:id="23" w:name="_Toc27501_WPSOffice_Level3"/>
      <w:r>
        <w:rPr>
          <w:rFonts w:hint="eastAsia" w:ascii="方正仿宋简体" w:eastAsia="方正仿宋简体"/>
          <w:sz w:val="28"/>
          <w:szCs w:val="28"/>
          <w:lang w:val="en-US" w:eastAsia="zh-CN"/>
        </w:rPr>
        <w:t>2.1.1 欧盟</w:t>
      </w:r>
      <w:bookmarkEnd w:id="23"/>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欧洲作为抽水马桶的发源地，由CEN/TC163卫生设备委员会发布的欧洲标准EN-997《带整体存水弯的坐便器》。CEN成员国按CEN/CENELEC条例，在本国国内将此标准作为国家标准使用，包括奥地利、比利时、保加利亚、克罗地亚、塞浦路斯、捷克共合国、丹麦、爱莎尼亚、芬兰、法国、德国、希腊、匈牙利、冰岛、爱尔兰、意大利、拉脱维亚、立陶宛、卢森堡公国、马其他、荷兰、挪威、波兰、葡萄牙、罗马尼亚、斯洛伐克、斯洛文尼亚、西班牙、瑞典、瑞士、土尔其和英国等32个国家。</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2012修订后的EN 997，代替了实施近十年的2003版，旧版标准过渡期至2013年11月。该标准规定了对带存水弯的用水量为4L、5L、6L、7L、9L的坐便器的性能要求，不适用于其它用水量的坐便器、蹲便器及没有整体存水弯的坐便器。本次修订中在原有的技术体系上对1类产品的要求进行了完善补充， EN标准的主要变化如下：</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1）增加对分体坐便器和单体坐便器的要求和测试方法，按EN14055规定调节所用的冲洗水箱，包括对溢流能力和安全界限的规定。</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2）对名词术语进行了较大的修订，取消了5个，增加了20个名词术语。</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3）增加了按用水量对坐便器的分类评价及幼儿坐便器的冲纸试验。</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4）取消了存水弯最小直径为43㎜的规定。</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2"/>
        <w:rPr>
          <w:rFonts w:hint="eastAsia" w:ascii="方正仿宋简体" w:eastAsia="方正仿宋简体"/>
          <w:sz w:val="28"/>
          <w:szCs w:val="28"/>
          <w:lang w:val="en-US" w:eastAsia="zh-CN"/>
        </w:rPr>
      </w:pPr>
      <w:bookmarkStart w:id="24" w:name="_Toc312_WPSOffice_Level3"/>
      <w:r>
        <w:rPr>
          <w:rFonts w:hint="eastAsia" w:ascii="方正仿宋简体" w:eastAsia="方正仿宋简体"/>
          <w:sz w:val="28"/>
          <w:szCs w:val="28"/>
          <w:lang w:val="en-US" w:eastAsia="zh-CN"/>
        </w:rPr>
        <w:t>2.1.2 美国</w:t>
      </w:r>
      <w:bookmarkEnd w:id="24"/>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美国的卫生陶瓷标准主要采用了由美国机械工程师协会（ASME）制定的相关标准，包括：</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ASME A112.19.2M-1998《瓷质卫生洁具》</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ASME A112.19.9M-1991《非瓷质卫生洁具》</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ASME A112.6-1995《座便器及小便器冲洗功能》</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ASME A 112.19.14-2001《双档冲水的6升水便器》</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美国标准已进行了以下两次修订：</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第一次修订：ASME A 112.9.2-2003，代替合并了ASME A112.19.2M-1998 和 ASME A112.19.6-1995，将产品标准和方法标准合并为一个标准。主要变化为：</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1）坐便器冲洗功能要求中增加了（海绵条+牛皮纸）混合介质试验，取消了聚炳烯球试验、污水置换试验和溅水试验。</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小便器最大用水量由5.7L变为3.8L；增加了小便器水封回复的要求；</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3）取消了水位上升试验。</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第二次修订：2008年8月美国和加拿大标准合并，发布了ASME A112.19.2-2008/CSA B45.1-08《陶瓷卫生洁具》，代替了ASME A 112.9.2-2003、CAN/CSA-B45.1-02、ASME A112.19.9M-1991《非瓷质卫生洁具》ASME A112.19.13-2001《电子坐便器》四个标准。随后在2009年8月和2011年3月又发布了两个修订单。主要变化为：</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1）标准的适用范围涉及了13类洁具，其中包括浴缸、洗面器、坐便器、小便器、妇洗器、饮水器、淋浴盘、水槽等。进一步明确标准的适用范围。</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2）增加、删除、修改了部分名词术语。其中包括增加双冲坐便器和高效坐便器等定义；</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3）取消了13L用水量坐便器，增加了4.8L用水量的坐便器，增加了1.9L用水量的小便器且稀释率为17；</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4）增加了排水配件的配套性要求，如尺寸、溢流等；</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5）带整体存水弯的洁具不得采用非瓷质；</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6）增加了双冲坐便器、电子坐便器、公共饮水器、浴缸和淋浴盘的要求；</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7）非瓷质产品吸水率由8-15%修订为不大于15%；</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8）将双冲坐便器纳入本标准，引用ASME A 112.19.14。该标准在此期间进行了一次修订，现为2006版。对于双冲水坐便器中的全冲水要求符合ASME A 112.19.2的规定；规定半冲水时用水量不大于4.1L，水封回复不小于50㎜，污水置换稀释率不小于17倍，卫生纸团测试；并规定了水箱配件的寿命试验; 取消了洗刷试验。</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9）将无水小便器纳入本标准，引用ASME A 19.19。该标准是美国于2006年9月首次发布的标准。主要规定了无水小便器的材料、尺寸和性能要求，性能要求包括防堵塞性、气密性和氨试验。</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val="en-US" w:eastAsia="zh-CN"/>
        </w:rPr>
      </w:pPr>
      <w:bookmarkStart w:id="25" w:name="_Toc17908_WPSOffice_Level3"/>
      <w:r>
        <w:rPr>
          <w:rFonts w:hint="eastAsia" w:ascii="方正仿宋简体" w:eastAsia="方正仿宋简体"/>
          <w:sz w:val="28"/>
          <w:szCs w:val="28"/>
          <w:lang w:val="en-US" w:eastAsia="zh-CN"/>
        </w:rPr>
        <w:t>2.1.3 日本</w:t>
      </w:r>
      <w:bookmarkEnd w:id="25"/>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日本工业标准（JIS），是由</w:t>
      </w:r>
      <w:r>
        <w:rPr>
          <w:rFonts w:hint="eastAsia" w:ascii="方正仿宋简体" w:eastAsia="方正仿宋简体"/>
          <w:sz w:val="28"/>
          <w:szCs w:val="28"/>
          <w:lang w:eastAsia="zh-CN"/>
        </w:rPr>
        <w:fldChar w:fldCharType="begin"/>
      </w:r>
      <w:r>
        <w:rPr>
          <w:rFonts w:hint="eastAsia" w:ascii="方正仿宋简体" w:eastAsia="方正仿宋简体"/>
          <w:sz w:val="28"/>
          <w:szCs w:val="28"/>
          <w:lang w:eastAsia="zh-CN"/>
        </w:rPr>
        <w:instrText xml:space="preserve"> HYPERLINK "http://baike.baidu.com/view/158171.htm" \t "_blank" </w:instrText>
      </w:r>
      <w:r>
        <w:rPr>
          <w:rFonts w:hint="eastAsia" w:ascii="方正仿宋简体" w:eastAsia="方正仿宋简体"/>
          <w:sz w:val="28"/>
          <w:szCs w:val="28"/>
          <w:lang w:eastAsia="zh-CN"/>
        </w:rPr>
        <w:fldChar w:fldCharType="separate"/>
      </w:r>
      <w:r>
        <w:rPr>
          <w:rFonts w:hint="eastAsia" w:ascii="方正仿宋简体" w:eastAsia="方正仿宋简体"/>
          <w:sz w:val="28"/>
          <w:szCs w:val="28"/>
          <w:lang w:eastAsia="zh-CN"/>
        </w:rPr>
        <w:t>日本工业标准调查会</w:t>
      </w:r>
      <w:r>
        <w:rPr>
          <w:rFonts w:hint="eastAsia" w:ascii="方正仿宋简体" w:eastAsia="方正仿宋简体"/>
          <w:sz w:val="28"/>
          <w:szCs w:val="28"/>
          <w:lang w:eastAsia="zh-CN"/>
        </w:rPr>
        <w:fldChar w:fldCharType="end"/>
      </w:r>
      <w:r>
        <w:rPr>
          <w:rFonts w:hint="eastAsia" w:ascii="方正仿宋简体" w:eastAsia="方正仿宋简体"/>
          <w:sz w:val="28"/>
          <w:szCs w:val="28"/>
          <w:lang w:eastAsia="zh-CN"/>
        </w:rPr>
        <w:t>（JISC）组织制定和审议的，是日本国家级标准中最重要、最权威的标准之一。根据</w:t>
      </w:r>
      <w:r>
        <w:rPr>
          <w:rFonts w:hint="eastAsia" w:ascii="方正仿宋简体" w:eastAsia="方正仿宋简体"/>
          <w:sz w:val="28"/>
          <w:szCs w:val="28"/>
          <w:lang w:eastAsia="zh-CN"/>
        </w:rPr>
        <w:fldChar w:fldCharType="begin"/>
      </w:r>
      <w:r>
        <w:rPr>
          <w:rFonts w:hint="eastAsia" w:ascii="方正仿宋简体" w:eastAsia="方正仿宋简体"/>
          <w:sz w:val="28"/>
          <w:szCs w:val="28"/>
          <w:lang w:eastAsia="zh-CN"/>
        </w:rPr>
        <w:instrText xml:space="preserve"> HYPERLINK "http://baike.baidu.com/view/1963183.htm" \t "_blank" </w:instrText>
      </w:r>
      <w:r>
        <w:rPr>
          <w:rFonts w:hint="eastAsia" w:ascii="方正仿宋简体" w:eastAsia="方正仿宋简体"/>
          <w:sz w:val="28"/>
          <w:szCs w:val="28"/>
          <w:lang w:eastAsia="zh-CN"/>
        </w:rPr>
        <w:fldChar w:fldCharType="separate"/>
      </w:r>
      <w:r>
        <w:rPr>
          <w:rFonts w:hint="eastAsia" w:ascii="方正仿宋简体" w:eastAsia="方正仿宋简体"/>
          <w:sz w:val="28"/>
          <w:szCs w:val="28"/>
          <w:lang w:eastAsia="zh-CN"/>
        </w:rPr>
        <w:t>日本工业</w:t>
      </w:r>
      <w:r>
        <w:rPr>
          <w:rFonts w:hint="eastAsia" w:ascii="方正仿宋简体" w:eastAsia="方正仿宋简体"/>
          <w:sz w:val="28"/>
          <w:szCs w:val="28"/>
          <w:lang w:eastAsia="zh-CN"/>
        </w:rPr>
        <w:fldChar w:fldCharType="end"/>
      </w:r>
      <w:r>
        <w:rPr>
          <w:rFonts w:hint="eastAsia" w:ascii="方正仿宋简体" w:eastAsia="方正仿宋简体"/>
          <w:sz w:val="28"/>
          <w:szCs w:val="28"/>
          <w:lang w:eastAsia="zh-CN"/>
        </w:rPr>
        <w:t>标准化法的规定，JIS标准对象除对药品、农药、化学肥料、蚕丝、食品以及其他农林产品制定有专门的标准或技术规格外，还涉及到各个工业领域。其内容包括：产品标准（产品形状、尺寸、质量、性能等）、</w:t>
      </w:r>
      <w:r>
        <w:rPr>
          <w:rFonts w:hint="eastAsia" w:ascii="方正仿宋简体" w:eastAsia="方正仿宋简体"/>
          <w:sz w:val="28"/>
          <w:szCs w:val="28"/>
          <w:lang w:eastAsia="zh-CN"/>
        </w:rPr>
        <w:fldChar w:fldCharType="begin"/>
      </w:r>
      <w:r>
        <w:rPr>
          <w:rFonts w:hint="eastAsia" w:ascii="方正仿宋简体" w:eastAsia="方正仿宋简体"/>
          <w:sz w:val="28"/>
          <w:szCs w:val="28"/>
          <w:lang w:eastAsia="zh-CN"/>
        </w:rPr>
        <w:instrText xml:space="preserve"> HYPERLINK "http://baike.baidu.com/view/197248.htm" \t "_blank" </w:instrText>
      </w:r>
      <w:r>
        <w:rPr>
          <w:rFonts w:hint="eastAsia" w:ascii="方正仿宋简体" w:eastAsia="方正仿宋简体"/>
          <w:sz w:val="28"/>
          <w:szCs w:val="28"/>
          <w:lang w:eastAsia="zh-CN"/>
        </w:rPr>
        <w:fldChar w:fldCharType="separate"/>
      </w:r>
      <w:r>
        <w:rPr>
          <w:rFonts w:hint="eastAsia" w:ascii="方正仿宋简体" w:eastAsia="方正仿宋简体"/>
          <w:sz w:val="28"/>
          <w:szCs w:val="28"/>
          <w:lang w:eastAsia="zh-CN"/>
        </w:rPr>
        <w:t>方法标准</w:t>
      </w:r>
      <w:r>
        <w:rPr>
          <w:rFonts w:hint="eastAsia" w:ascii="方正仿宋简体" w:eastAsia="方正仿宋简体"/>
          <w:sz w:val="28"/>
          <w:szCs w:val="28"/>
          <w:lang w:eastAsia="zh-CN"/>
        </w:rPr>
        <w:fldChar w:fldCharType="end"/>
      </w:r>
      <w:r>
        <w:rPr>
          <w:rFonts w:hint="eastAsia" w:ascii="方正仿宋简体" w:eastAsia="方正仿宋简体"/>
          <w:sz w:val="28"/>
          <w:szCs w:val="28"/>
          <w:lang w:eastAsia="zh-CN"/>
        </w:rPr>
        <w:t>（试验、分析、检测与测量方法和操作标准等）、基础标准（术语、符号、单位、优先数等）。专业包括：建筑、机械、电气、冶金、运输、化工、采矿、纺织、造纸、医疗设备、陶瓷及日用品、信息技术等。</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日本建筑卫生陶瓷领域安全方面的标准主要是在机械方面，均为设计方面的标准，而且这些标准均采用了国际标准，标准水平达到了国际水平。</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日本标准JIS A 4422:2011《坐便器淋浴装置》是专门针对智能坐便器制定的，标准规定了智能坐便器的分类、额定电压和额定频率、清洗用水的温度、水量、清洗力、热风温度、热风风量、加热座圈温度、耐高压、水锤效应、防逆流装置和真空断路器、机械强度、寿命测试、电器系统等要求。</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val="en-US" w:eastAsia="zh-CN"/>
        </w:rPr>
      </w:pPr>
      <w:bookmarkStart w:id="26" w:name="_Toc15194_WPSOffice_Level3"/>
      <w:r>
        <w:rPr>
          <w:rFonts w:hint="eastAsia" w:ascii="方正仿宋简体" w:eastAsia="方正仿宋简体"/>
          <w:sz w:val="28"/>
          <w:szCs w:val="28"/>
          <w:lang w:val="en-US" w:eastAsia="zh-CN"/>
        </w:rPr>
        <w:t>2.1.4 中国</w:t>
      </w:r>
      <w:bookmarkEnd w:id="26"/>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我国的建筑卫生标准化工作由全国建筑卫生陶瓷标准化技术委员会归口，共有标准63项，其中国家标准36项，行业标准27项。卫生陶瓷包括各类便器（坐便器、蹲便器、小便器）、洗面器、洗涤槽、小件卫生陶瓷等陶瓷制品。</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卫生陶瓷以GB6952-2005《卫生陶瓷》为主。配套的标准包括GB 26730-2011《卫生洁具 便器用重力式冲水装置及洁具机架》、GB/T 26750-2011《卫生洁具 便器用压力冲水装置》GB/T 31436-2015《节水型卫生洁具》、JC/T694-2008《卫生陶瓷包装》等。</w:t>
      </w:r>
    </w:p>
    <w:p>
      <w:pPr>
        <w:pStyle w:val="13"/>
        <w:keepNext w:val="0"/>
        <w:keepLines w:val="0"/>
        <w:pageBreakBefore w:val="0"/>
        <w:widowControl w:val="0"/>
        <w:numPr>
          <w:ilvl w:val="1"/>
          <w:numId w:val="3"/>
        </w:numPr>
        <w:kinsoku/>
        <w:wordWrap/>
        <w:overflowPunct/>
        <w:topLinePunct w:val="0"/>
        <w:autoSpaceDE/>
        <w:autoSpaceDN/>
        <w:bidi w:val="0"/>
        <w:adjustRightInd w:val="0"/>
        <w:snapToGrid w:val="0"/>
        <w:spacing w:line="520" w:lineRule="exact"/>
        <w:ind w:left="856" w:hanging="856" w:firstLineChars="0"/>
        <w:contextualSpacing/>
        <w:textAlignment w:val="auto"/>
        <w:outlineLvl w:val="1"/>
        <w:rPr>
          <w:rFonts w:hint="eastAsia" w:ascii="方正仿宋简体" w:eastAsia="方正仿宋简体"/>
          <w:b/>
          <w:sz w:val="32"/>
          <w:szCs w:val="32"/>
          <w:lang w:val="en-US" w:eastAsia="zh-CN"/>
        </w:rPr>
      </w:pPr>
      <w:bookmarkStart w:id="27" w:name="_Toc15194_WPSOffice_Level2"/>
      <w:r>
        <w:rPr>
          <w:rFonts w:hint="eastAsia" w:ascii="方正仿宋简体" w:eastAsia="方正仿宋简体"/>
          <w:b/>
          <w:sz w:val="32"/>
          <w:szCs w:val="32"/>
          <w:lang w:eastAsia="zh-CN"/>
        </w:rPr>
        <w:t>国内外卫生陶瓷产品安全标准和相关标准总体情况</w:t>
      </w:r>
      <w:bookmarkEnd w:id="27"/>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我国的卫生陶瓷产品一直执行GB6952-2005《卫生陶瓷》国家标准，该标准已修订，现处于报批阶段。卫生陶瓷产品涉及安全的重要指标包括耐荷重性、用水量、防虹吸功能、安全水位、水封、水封回复功能。耐荷重性主要考虑到消费者在使用卫生陶瓷时， 卫生陶瓷产品所能承载的力，标准中规定，各类产品承受一定的荷重情况下，经耐荷重性测试后，应无变形、无任何可见结构破损。用水量指标虽然和安全没有直接关系，但是坐便器的用水量大小是一项极重要的指标，对节水，保护水资源有重要意义。卫生陶瓷的使用与冲水装置密不可分，没有冲水装置，卫生陶瓷产品也无法使用，冲水装置的防虹吸和重力式水箱安全水位是两个很重要的指标，对于防虹吸的要求，主要目的是为了防止污水的倒流，污染水源，威胁人体健康，安全水位也是一样。水封及水封回复功能的设置，主要目的在于确保卫生陶瓷的冲洗功能，同时也是为了有效防止细菌等的扩散，污染环境。</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国际上，目前尚没有卫生陶瓷的国际标准。美国标准ASME A112.19.2-2008/CSA B45.1-08《陶瓷卫生洁具》对卫生陶瓷产品涉及安全的指标耐荷重性、用水量、防虹吸功能、安全水位、水封、水封回复功能进行了规定， EN 997：2012也有规定。ASME A112.19.2-2008/CSA B45.1-08中有对电器元件的要求，包括水泵电机和叶轮、喷射软管、供电线、线束和电气控制。</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日本标准JIS A 4422:2011《坐便器淋浴装置》是专门针对智能坐便器制定的，标准规定了智能坐便器的分类、额定电压和额定频率、清洗用水的温度、水量、清洗力、热风温度、热风风量、加热座圈温度、耐高压、水锤效应、防逆流装置和真空断路器、机械强度、寿命测试、电器系统等要求。</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国外卫生陶瓷产品的安全的标准信息见附件2-2。</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EN 817：2008《卫生洁具—机械混合龙头（PN10）-- 通用技术要求》、EN200：2008《卫生洁具—适用于供水系统1类和2类的单把手和组合龙头（PN10）-- 通用技术要求》标准中，对水嘴产品的防回流性能、抗水压机械性能、密封性能、抗安装负载、抗使用负载有相应要求，美国标准NSF/ANSI 61-2012《饮用水系统组件---对健康的影响》对水嘴产品的重金属析出时做出了严格规定。</w:t>
      </w:r>
    </w:p>
    <w:p>
      <w:pPr>
        <w:pStyle w:val="13"/>
        <w:keepNext w:val="0"/>
        <w:keepLines w:val="0"/>
        <w:pageBreakBefore w:val="0"/>
        <w:widowControl w:val="0"/>
        <w:numPr>
          <w:ilvl w:val="1"/>
          <w:numId w:val="3"/>
        </w:numPr>
        <w:kinsoku/>
        <w:wordWrap/>
        <w:overflowPunct/>
        <w:topLinePunct w:val="0"/>
        <w:autoSpaceDE/>
        <w:autoSpaceDN/>
        <w:bidi w:val="0"/>
        <w:adjustRightInd w:val="0"/>
        <w:snapToGrid w:val="0"/>
        <w:spacing w:line="520" w:lineRule="exact"/>
        <w:ind w:left="856" w:hanging="856" w:firstLineChars="0"/>
        <w:contextualSpacing/>
        <w:textAlignment w:val="auto"/>
        <w:outlineLvl w:val="1"/>
        <w:rPr>
          <w:rFonts w:hint="eastAsia" w:ascii="方正仿宋简体" w:eastAsia="方正仿宋简体"/>
          <w:b/>
          <w:sz w:val="32"/>
          <w:szCs w:val="32"/>
          <w:lang w:eastAsia="zh-CN"/>
        </w:rPr>
      </w:pPr>
      <w:bookmarkStart w:id="28" w:name="_Toc20104_WPSOffice_Level2"/>
      <w:r>
        <w:rPr>
          <w:rFonts w:hint="eastAsia" w:ascii="方正仿宋简体" w:eastAsia="方正仿宋简体"/>
          <w:b/>
          <w:sz w:val="32"/>
          <w:szCs w:val="32"/>
          <w:lang w:eastAsia="zh-CN"/>
        </w:rPr>
        <w:t>国内外卫生陶瓷产品标准比对分析</w:t>
      </w:r>
      <w:bookmarkEnd w:id="28"/>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val="en-US" w:eastAsia="zh-CN"/>
        </w:rPr>
      </w:pPr>
      <w:bookmarkStart w:id="29" w:name="_Toc20104_WPSOffice_Level3"/>
      <w:r>
        <w:rPr>
          <w:rFonts w:hint="eastAsia" w:ascii="方正仿宋简体" w:eastAsia="方正仿宋简体"/>
          <w:sz w:val="28"/>
          <w:szCs w:val="28"/>
          <w:lang w:val="en-US" w:eastAsia="zh-CN"/>
        </w:rPr>
        <w:t>2.3.1 欧盟与我国建筑卫生陶瓷产品标准比对分析</w:t>
      </w:r>
      <w:bookmarkEnd w:id="29"/>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我国的卫生陶瓷产品一直执行GB6952-2005《卫生陶瓷》国家标准，该标准已修订，现处于报批阶段。卫生陶瓷产品涉及安全的重要指标包括耐荷重性、用水量、防虹吸功能、安全水位、水封、水封回复功能。</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耐荷重性主要考虑到消费者在使用卫生陶瓷时，卫生陶瓷产品所能承载的力，新修订的GB6952《卫生陶瓷》标准中规定，各类产品承受一定的荷重情况下，经耐荷重性测试后，应无变形、无任何可见结构破损。经耐荷重性测试后，应无变形、无任何可见结构破损。各类产品承受的荷重如下：</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a)坐便器和净身器应能承受3.0kN的荷重；</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b)壁挂式洗面器、洗涤槽、洗手盆应能承受1.1kN的荷重；</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c)壁挂式小便器应能承受0.22kN的荷重；</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d)淋浴盘应承受1.47kN的荷重。</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试验时间保持10min。</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欧盟标准EN997：2012《带整体存水弯的坐便器》规定，坐便器壁挂式承受的荷重≥4KN、时间为1h。</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由于我国人均体重的不断增加，出于安全性将坐便器和净身器的耐荷重性增加至3.0kN。该项指标低于欧盟的4.0kN。我国标准中包括落地式坐便器、壁挂式坐便器和净身器。而欧洲标准只规定了壁挂式坐便器。</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用水量指标虽然和安全没有直接关系，但是坐便器的用水量大小是一项极重要的指标，对节水，保护水资源有重要意义。</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GB6952《卫生陶瓷》标准中规定，普通型坐便器用水量≤8.0 L，节水型坐便器用水量≤5.0 L；欧洲标准EN997：2012《带整体存水弯的坐便器》中规定了五种用水量的坐便器4L、5L、6L、7L、9L。</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可以看出，我国的坐便器用水量指标与欧洲相当，稍有差异。</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另外，坐便器的水封深度不小于50㎜，水封回复不小于50㎜，这也是标准的相同点。</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2"/>
        <w:rPr>
          <w:rFonts w:hint="eastAsia" w:ascii="方正仿宋简体" w:eastAsia="方正仿宋简体"/>
          <w:sz w:val="28"/>
          <w:szCs w:val="28"/>
          <w:lang w:val="en-US" w:eastAsia="zh-CN"/>
        </w:rPr>
      </w:pPr>
      <w:bookmarkStart w:id="30" w:name="_Toc16455_WPSOffice_Level3"/>
      <w:r>
        <w:rPr>
          <w:rFonts w:hint="eastAsia" w:ascii="方正仿宋简体" w:eastAsia="方正仿宋简体"/>
          <w:sz w:val="28"/>
          <w:szCs w:val="28"/>
          <w:lang w:val="en-US" w:eastAsia="zh-CN"/>
        </w:rPr>
        <w:t>2.3.2美国与我国建筑卫生陶瓷产品标准比对分析</w:t>
      </w:r>
      <w:bookmarkEnd w:id="30"/>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美国标准ASME A112.19.2-2008/CSA B45.1-08《陶瓷卫生洁具》规定，壁挂式坐便器承受的荷重≥2.2KN，时间为10min。</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由于我国人均体重的不断增加，出于安全性将坐便器和净身器的耐荷重性增加至3.0kN。该项指标高于美国的2.2kN。我国标准中包括落地式坐便器、壁挂式坐便器和净身器。而美国标准只规定了壁挂式坐便器。</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GB6952《卫生陶瓷》标准中规定，普通型坐便器用水量≤8.0 L，节水型坐便器用水量≤5.0 L；新修订的美国标准ASME A112.19.2-2008/CSA B45.1-08《陶瓷卫生洁具》中规定，普通型坐便器用水量≤6.0 L，节水型坐便器用水量≤4.8 L。</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可以看出，我国的坐便器用水量指标与美国相当，稍有差异。</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GB6952《卫生陶瓷》、ASME A112.19.2-2008/CSA B45.1-08《陶瓷卫生洁具》中都规定了，卫生陶瓷所配套的冲水装置应具有防虹吸功能，10≤OL≤38，CL≥25。这一点是相同的。</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2"/>
        <w:rPr>
          <w:rFonts w:hint="eastAsia" w:ascii="方正仿宋简体" w:eastAsia="方正仿宋简体"/>
          <w:sz w:val="28"/>
          <w:szCs w:val="28"/>
          <w:lang w:val="en-US" w:eastAsia="zh-CN"/>
        </w:rPr>
      </w:pPr>
      <w:r>
        <w:rPr>
          <w:rFonts w:hint="eastAsia" w:ascii="方正仿宋简体" w:eastAsia="方正仿宋简体"/>
          <w:sz w:val="28"/>
          <w:szCs w:val="28"/>
          <w:lang w:eastAsia="zh-CN"/>
        </w:rPr>
        <w:t>另外，也都规定坐便器的水封深度不小于50㎜，水封回复不小于50㎜，这也是几个标准的相同点。</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所不同的是：ASME A112.19.2-2008/CSA B45.1-08中有对电器元件的要求，包括水泵电机和叶轮、喷射软管、供电线、线束和电气控制。</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pPr>
      <w:bookmarkStart w:id="31" w:name="_Toc6371_WPSOffice_Level3"/>
      <w:r>
        <w:rPr>
          <w:rFonts w:hint="eastAsia" w:ascii="方正仿宋简体" w:eastAsia="方正仿宋简体"/>
          <w:sz w:val="28"/>
          <w:szCs w:val="28"/>
          <w:lang w:val="en-US" w:eastAsia="zh-CN"/>
        </w:rPr>
        <w:t>2.</w:t>
      </w:r>
      <w:r>
        <w:rPr>
          <w:rFonts w:hint="eastAsia" w:ascii="方正仿宋简体" w:eastAsia="方正仿宋简体"/>
          <w:sz w:val="28"/>
          <w:szCs w:val="28"/>
          <w:lang w:val="en-US" w:eastAsia="zh-CN"/>
        </w:rPr>
        <w:t>3.3 日本与我国建筑卫生陶瓷产品标准比对分析</w:t>
      </w:r>
      <w:bookmarkEnd w:id="31"/>
    </w:p>
    <w:p>
      <w:pPr>
        <w:pStyle w:val="13"/>
        <w:keepNext w:val="0"/>
        <w:keepLines w:val="0"/>
        <w:pageBreakBefore w:val="0"/>
        <w:widowControl w:val="0"/>
        <w:numPr>
          <w:numId w:val="0"/>
        </w:numPr>
        <w:kinsoku/>
        <w:wordWrap/>
        <w:overflowPunct/>
        <w:topLinePunct w:val="0"/>
        <w:autoSpaceDE/>
        <w:autoSpaceDN/>
        <w:bidi w:val="0"/>
        <w:adjustRightInd w:val="0"/>
        <w:snapToGrid w:val="0"/>
        <w:spacing w:line="520" w:lineRule="exact"/>
        <w:ind w:leftChars="0" w:firstLine="560" w:firstLineChars="200"/>
        <w:contextualSpacing/>
        <w:textAlignment w:val="auto"/>
        <w:outlineLvl w:val="9"/>
        <w:rPr>
          <w:rFonts w:hint="eastAsia" w:ascii="方正仿宋简体" w:eastAsia="方正仿宋简体"/>
          <w:sz w:val="28"/>
          <w:szCs w:val="28"/>
          <w:lang w:eastAsia="zh-CN"/>
        </w:rPr>
      </w:pPr>
      <w:r>
        <w:rPr>
          <w:rFonts w:hint="eastAsia" w:ascii="方正仿宋简体" w:eastAsia="方正仿宋简体"/>
          <w:sz w:val="28"/>
          <w:szCs w:val="28"/>
          <w:lang w:eastAsia="zh-CN"/>
        </w:rPr>
        <w:t>日本标准JIS A 4422:2011《坐便器淋浴装置》是专门针对智能坐便器制定的，标准规定了智能坐便器的分类、额定电压和额定频率、清洗用水的温度、水量、清洗力、热风温度、热风风量、加热座圈温度、耐高压、水锤效应、防逆流装置和真空断路器、机械强度、寿命测试、电器系统等要求。JIS A 4422:201规定智能坐便器的额定电压为100或200伏，额定频率为56或60HZ，清洗用水的温度为35℃到45℃，热风温度为15℃到40℃，加热座圈温度35℃到45℃，耐高压0.75MPa。正在制定的国家标准《通知坐便器》采用日本标准，技术指标与日本标准相同。</w:t>
      </w:r>
    </w:p>
    <w:p>
      <w:pPr>
        <w:pStyle w:val="13"/>
        <w:keepNext w:val="0"/>
        <w:keepLines w:val="0"/>
        <w:pageBreakBefore w:val="0"/>
        <w:widowControl w:val="0"/>
        <w:kinsoku/>
        <w:wordWrap/>
        <w:overflowPunct/>
        <w:topLinePunct w:val="0"/>
        <w:autoSpaceDE/>
        <w:autoSpaceDN/>
        <w:bidi w:val="0"/>
        <w:adjustRightInd/>
        <w:snapToGrid/>
        <w:ind w:left="0" w:firstLine="560" w:firstLineChars="200"/>
        <w:textAlignment w:val="auto"/>
        <w:outlineLvl w:val="9"/>
        <w:rPr>
          <w:rFonts w:hint="eastAsia" w:ascii="方正仿宋简体" w:eastAsia="方正仿宋简体"/>
          <w:sz w:val="28"/>
          <w:szCs w:val="28"/>
          <w:lang w:eastAsia="zh-CN"/>
        </w:rPr>
        <w:sectPr>
          <w:pgSz w:w="11906" w:h="16838"/>
          <w:pgMar w:top="1797" w:right="1440" w:bottom="1417" w:left="1440" w:header="851" w:footer="992" w:gutter="0"/>
          <w:pgNumType w:fmt="decimal" w:start="1"/>
          <w:cols w:space="425" w:num="1"/>
          <w:docGrid w:type="lines" w:linePitch="312" w:charSpace="0"/>
        </w:sectPr>
      </w:pPr>
    </w:p>
    <w:p>
      <w:pPr>
        <w:pStyle w:val="13"/>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firstLineChars="0"/>
        <w:contextualSpacing/>
        <w:textAlignment w:val="auto"/>
        <w:outlineLvl w:val="0"/>
        <w:rPr>
          <w:rFonts w:ascii="方正仿宋简体" w:eastAsia="方正仿宋简体"/>
          <w:sz w:val="32"/>
          <w:szCs w:val="32"/>
        </w:rPr>
      </w:pPr>
      <w:bookmarkStart w:id="32" w:name="_Toc312_WPSOffice_Level1"/>
      <w:r>
        <w:rPr>
          <w:rFonts w:hint="eastAsia" w:ascii="方正仿宋简体" w:eastAsia="方正仿宋简体"/>
          <w:b/>
          <w:sz w:val="32"/>
          <w:szCs w:val="32"/>
        </w:rPr>
        <w:t>关键技术指标值的说明</w:t>
      </w:r>
      <w:bookmarkEnd w:id="32"/>
    </w:p>
    <w:tbl>
      <w:tblPr>
        <w:tblW w:w="137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55"/>
        <w:gridCol w:w="1137"/>
        <w:gridCol w:w="1100"/>
        <w:gridCol w:w="1675"/>
        <w:gridCol w:w="488"/>
        <w:gridCol w:w="1662"/>
        <w:gridCol w:w="1938"/>
        <w:gridCol w:w="1562"/>
        <w:gridCol w:w="475"/>
        <w:gridCol w:w="2150"/>
        <w:gridCol w:w="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指标中文名称</w:t>
            </w:r>
          </w:p>
        </w:tc>
        <w:tc>
          <w:tcPr>
            <w:tcW w:w="113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指标英文名称</w:t>
            </w:r>
          </w:p>
        </w:tc>
        <w:tc>
          <w:tcPr>
            <w:tcW w:w="49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对应的国家标准</w:t>
            </w:r>
          </w:p>
        </w:tc>
        <w:tc>
          <w:tcPr>
            <w:tcW w:w="61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对应的国际标准或国外标准</w:t>
            </w:r>
          </w:p>
        </w:tc>
        <w:tc>
          <w:tcPr>
            <w:tcW w:w="6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指标差异情况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val="0"/>
                <w:bCs w:val="0"/>
                <w:i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val="0"/>
                <w:bCs w:val="0"/>
                <w:i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名称、编号</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指标要求</w:t>
            </w:r>
          </w:p>
        </w:tc>
        <w:tc>
          <w:tcPr>
            <w:tcW w:w="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指标单位</w:t>
            </w:r>
          </w:p>
        </w:tc>
        <w:tc>
          <w:tcPr>
            <w:tcW w:w="1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检测标准名称、编号</w:t>
            </w:r>
          </w:p>
        </w:tc>
        <w:tc>
          <w:tcPr>
            <w:tcW w:w="1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名称、编号</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指标要求</w:t>
            </w:r>
          </w:p>
        </w:tc>
        <w:tc>
          <w:tcPr>
            <w:tcW w:w="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指标单位</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指标对应的检测标准名称、编号</w:t>
            </w: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val="0"/>
                <w:bCs w:val="0"/>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耐荷重性</w:t>
            </w:r>
          </w:p>
        </w:tc>
        <w:tc>
          <w:tcPr>
            <w:tcW w:w="11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Loading test</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GB6952-2005卫生陶瓷</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坐便器≥3.0，</w:t>
            </w:r>
          </w:p>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10min</w:t>
            </w:r>
          </w:p>
        </w:tc>
        <w:tc>
          <w:tcPr>
            <w:tcW w:w="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kN</w:t>
            </w:r>
          </w:p>
        </w:tc>
        <w:tc>
          <w:tcPr>
            <w:tcW w:w="1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GB6952-2005</w:t>
            </w:r>
          </w:p>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卫生陶瓷</w:t>
            </w:r>
          </w:p>
        </w:tc>
        <w:tc>
          <w:tcPr>
            <w:tcW w:w="1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ASME A</w:t>
            </w:r>
            <w:r>
              <w:rPr>
                <w:rFonts w:hint="eastAsia" w:ascii="宋体" w:hAnsi="宋体" w:cs="宋体"/>
                <w:b w:val="0"/>
                <w:bCs w:val="0"/>
                <w:i w:val="0"/>
                <w:color w:val="000000"/>
                <w:kern w:val="0"/>
                <w:sz w:val="18"/>
                <w:szCs w:val="18"/>
                <w:u w:val="none"/>
                <w:lang w:val="en-US" w:eastAsia="zh-CN" w:bidi="ar"/>
              </w:rPr>
              <w:t xml:space="preserve"> </w:t>
            </w:r>
            <w:r>
              <w:rPr>
                <w:rFonts w:hint="eastAsia" w:ascii="宋体" w:hAnsi="宋体" w:eastAsia="宋体" w:cs="宋体"/>
                <w:b w:val="0"/>
                <w:bCs w:val="0"/>
                <w:i w:val="0"/>
                <w:color w:val="000000"/>
                <w:kern w:val="0"/>
                <w:sz w:val="18"/>
                <w:szCs w:val="18"/>
                <w:u w:val="none"/>
                <w:lang w:val="en-US" w:eastAsia="zh-CN" w:bidi="ar"/>
              </w:rPr>
              <w:t>112.19.2-2008</w:t>
            </w:r>
            <w:r>
              <w:rPr>
                <w:rFonts w:hint="eastAsia" w:ascii="宋体" w:hAnsi="宋体" w:cs="宋体"/>
                <w:b w:val="0"/>
                <w:bCs w:val="0"/>
                <w:i w:val="0"/>
                <w:color w:val="000000"/>
                <w:kern w:val="0"/>
                <w:sz w:val="18"/>
                <w:szCs w:val="18"/>
                <w:u w:val="none"/>
                <w:lang w:val="en-US" w:eastAsia="zh-CN" w:bidi="ar"/>
              </w:rPr>
              <w:t xml:space="preserve"> </w:t>
            </w:r>
            <w:r>
              <w:rPr>
                <w:rFonts w:hint="eastAsia" w:ascii="宋体" w:hAnsi="宋体" w:eastAsia="宋体" w:cs="宋体"/>
                <w:b w:val="0"/>
                <w:bCs w:val="0"/>
                <w:i w:val="0"/>
                <w:color w:val="000000"/>
                <w:kern w:val="0"/>
                <w:sz w:val="18"/>
                <w:szCs w:val="18"/>
                <w:u w:val="none"/>
                <w:lang w:val="en-US" w:eastAsia="zh-CN" w:bidi="ar"/>
              </w:rPr>
              <w:t>/CSA B45.1-08《陶瓷</w:t>
            </w:r>
            <w:r>
              <w:rPr>
                <w:rStyle w:val="20"/>
                <w:b w:val="0"/>
                <w:bCs w:val="0"/>
                <w:lang w:val="en-US" w:eastAsia="zh-CN" w:bidi="ar"/>
              </w:rPr>
              <w:t>卫</w:t>
            </w:r>
            <w:r>
              <w:rPr>
                <w:rStyle w:val="21"/>
                <w:b w:val="0"/>
                <w:bCs w:val="0"/>
                <w:lang w:val="en-US" w:eastAsia="zh-CN" w:bidi="ar"/>
              </w:rPr>
              <w:t>生洁具》</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壁挂式坐便器≥2.2KN、10min</w:t>
            </w:r>
          </w:p>
        </w:tc>
        <w:tc>
          <w:tcPr>
            <w:tcW w:w="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kN</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ASME</w:t>
            </w:r>
            <w:r>
              <w:rPr>
                <w:rFonts w:hint="eastAsia" w:ascii="宋体" w:hAnsi="宋体" w:cs="宋体"/>
                <w:b w:val="0"/>
                <w:bCs w:val="0"/>
                <w:i w:val="0"/>
                <w:color w:val="000000"/>
                <w:kern w:val="0"/>
                <w:sz w:val="18"/>
                <w:szCs w:val="18"/>
                <w:u w:val="none"/>
                <w:lang w:val="en-US" w:eastAsia="zh-CN" w:bidi="ar"/>
              </w:rPr>
              <w:t xml:space="preserve"> </w:t>
            </w:r>
            <w:r>
              <w:rPr>
                <w:rFonts w:hint="eastAsia" w:ascii="宋体" w:hAnsi="宋体" w:eastAsia="宋体" w:cs="宋体"/>
                <w:b w:val="0"/>
                <w:bCs w:val="0"/>
                <w:i w:val="0"/>
                <w:color w:val="000000"/>
                <w:kern w:val="0"/>
                <w:sz w:val="18"/>
                <w:szCs w:val="18"/>
                <w:u w:val="none"/>
                <w:lang w:val="en-US" w:eastAsia="zh-CN" w:bidi="ar"/>
              </w:rPr>
              <w:t>A</w:t>
            </w:r>
            <w:r>
              <w:rPr>
                <w:rFonts w:hint="eastAsia" w:ascii="宋体" w:hAnsi="宋体" w:cs="宋体"/>
                <w:b w:val="0"/>
                <w:bCs w:val="0"/>
                <w:i w:val="0"/>
                <w:color w:val="000000"/>
                <w:kern w:val="0"/>
                <w:sz w:val="18"/>
                <w:szCs w:val="18"/>
                <w:u w:val="none"/>
                <w:lang w:val="en-US" w:eastAsia="zh-CN" w:bidi="ar"/>
              </w:rPr>
              <w:t xml:space="preserve"> </w:t>
            </w:r>
            <w:r>
              <w:rPr>
                <w:rFonts w:hint="eastAsia" w:ascii="宋体" w:hAnsi="宋体" w:eastAsia="宋体" w:cs="宋体"/>
                <w:b w:val="0"/>
                <w:bCs w:val="0"/>
                <w:i w:val="0"/>
                <w:color w:val="000000"/>
                <w:kern w:val="0"/>
                <w:sz w:val="18"/>
                <w:szCs w:val="18"/>
                <w:u w:val="none"/>
                <w:lang w:val="en-US" w:eastAsia="zh-CN" w:bidi="ar"/>
              </w:rPr>
              <w:t>112.19.2-2008</w:t>
            </w:r>
            <w:r>
              <w:rPr>
                <w:rFonts w:hint="eastAsia" w:ascii="宋体" w:hAnsi="宋体" w:cs="宋体"/>
                <w:b w:val="0"/>
                <w:bCs w:val="0"/>
                <w:i w:val="0"/>
                <w:color w:val="000000"/>
                <w:kern w:val="0"/>
                <w:sz w:val="18"/>
                <w:szCs w:val="18"/>
                <w:u w:val="none"/>
                <w:lang w:val="en-US" w:eastAsia="zh-CN" w:bidi="ar"/>
              </w:rPr>
              <w:t xml:space="preserve"> </w:t>
            </w:r>
            <w:r>
              <w:rPr>
                <w:rFonts w:hint="eastAsia" w:ascii="宋体" w:hAnsi="宋体" w:eastAsia="宋体" w:cs="宋体"/>
                <w:b w:val="0"/>
                <w:bCs w:val="0"/>
                <w:i w:val="0"/>
                <w:color w:val="000000"/>
                <w:kern w:val="0"/>
                <w:sz w:val="18"/>
                <w:szCs w:val="18"/>
                <w:u w:val="none"/>
                <w:lang w:val="en-US" w:eastAsia="zh-CN" w:bidi="ar"/>
              </w:rPr>
              <w:t>/CSA B45.1-08《陶瓷</w:t>
            </w:r>
            <w:r>
              <w:rPr>
                <w:rStyle w:val="20"/>
                <w:b w:val="0"/>
                <w:bCs w:val="0"/>
                <w:lang w:val="en-US" w:eastAsia="zh-CN" w:bidi="ar"/>
              </w:rPr>
              <w:t>卫</w:t>
            </w:r>
            <w:r>
              <w:rPr>
                <w:rStyle w:val="21"/>
                <w:b w:val="0"/>
                <w:bCs w:val="0"/>
                <w:lang w:val="en-US" w:eastAsia="zh-CN" w:bidi="ar"/>
              </w:rPr>
              <w:t>生洁具》</w:t>
            </w:r>
          </w:p>
        </w:tc>
        <w:tc>
          <w:tcPr>
            <w:tcW w:w="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GB严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耐荷重性</w:t>
            </w:r>
          </w:p>
        </w:tc>
        <w:tc>
          <w:tcPr>
            <w:tcW w:w="11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Loading test</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GB6952-2005卫生陶瓷</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坐便器≥3.0，</w:t>
            </w:r>
          </w:p>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10min</w:t>
            </w:r>
          </w:p>
        </w:tc>
        <w:tc>
          <w:tcPr>
            <w:tcW w:w="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kN</w:t>
            </w:r>
          </w:p>
        </w:tc>
        <w:tc>
          <w:tcPr>
            <w:tcW w:w="1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GB6952-2005</w:t>
            </w:r>
          </w:p>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卫生陶瓷</w:t>
            </w:r>
          </w:p>
        </w:tc>
        <w:tc>
          <w:tcPr>
            <w:tcW w:w="1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EN997：2012《带整体存水弯的坐便器》</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坐便器壁挂式≥4KN、1h</w:t>
            </w:r>
          </w:p>
        </w:tc>
        <w:tc>
          <w:tcPr>
            <w:tcW w:w="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kN</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EN997：2012《带整体存水弯的坐便器》</w:t>
            </w:r>
          </w:p>
        </w:tc>
        <w:tc>
          <w:tcPr>
            <w:tcW w:w="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EN严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用水量</w:t>
            </w:r>
          </w:p>
        </w:tc>
        <w:tc>
          <w:tcPr>
            <w:tcW w:w="11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water consumption</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GB6952-2005卫生陶瓷</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普通型≤8.0</w:t>
            </w:r>
          </w:p>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节水型≤5.0</w:t>
            </w:r>
          </w:p>
        </w:tc>
        <w:tc>
          <w:tcPr>
            <w:tcW w:w="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L</w:t>
            </w:r>
          </w:p>
        </w:tc>
        <w:tc>
          <w:tcPr>
            <w:tcW w:w="1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GB6952-2005</w:t>
            </w:r>
          </w:p>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卫生陶瓷</w:t>
            </w:r>
          </w:p>
        </w:tc>
        <w:tc>
          <w:tcPr>
            <w:tcW w:w="1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ASME A112.19.2-2008</w:t>
            </w:r>
            <w:r>
              <w:rPr>
                <w:rFonts w:hint="eastAsia" w:ascii="宋体" w:hAnsi="宋体" w:cs="宋体"/>
                <w:b w:val="0"/>
                <w:bCs w:val="0"/>
                <w:i w:val="0"/>
                <w:color w:val="000000"/>
                <w:kern w:val="0"/>
                <w:sz w:val="18"/>
                <w:szCs w:val="18"/>
                <w:u w:val="none"/>
                <w:lang w:val="en-US" w:eastAsia="zh-CN" w:bidi="ar"/>
              </w:rPr>
              <w:t xml:space="preserve">/ </w:t>
            </w:r>
            <w:r>
              <w:rPr>
                <w:rFonts w:hint="eastAsia" w:ascii="宋体" w:hAnsi="宋体" w:eastAsia="宋体" w:cs="宋体"/>
                <w:b w:val="0"/>
                <w:bCs w:val="0"/>
                <w:i w:val="0"/>
                <w:color w:val="000000"/>
                <w:kern w:val="0"/>
                <w:sz w:val="18"/>
                <w:szCs w:val="18"/>
                <w:u w:val="none"/>
                <w:lang w:val="en-US" w:eastAsia="zh-CN" w:bidi="ar"/>
              </w:rPr>
              <w:t>CSA B45.1-08《陶瓷</w:t>
            </w:r>
            <w:r>
              <w:rPr>
                <w:rStyle w:val="20"/>
                <w:b w:val="0"/>
                <w:bCs w:val="0"/>
                <w:lang w:val="en-US" w:eastAsia="zh-CN" w:bidi="ar"/>
              </w:rPr>
              <w:t>卫</w:t>
            </w:r>
            <w:r>
              <w:rPr>
                <w:rStyle w:val="21"/>
                <w:b w:val="0"/>
                <w:bCs w:val="0"/>
                <w:lang w:val="en-US" w:eastAsia="zh-CN" w:bidi="ar"/>
              </w:rPr>
              <w:t>生洁具》</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普通型≤6.0</w:t>
            </w:r>
          </w:p>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节水型≤4.8</w:t>
            </w:r>
          </w:p>
        </w:tc>
        <w:tc>
          <w:tcPr>
            <w:tcW w:w="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L</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ASME A112.19.2-2008</w:t>
            </w:r>
            <w:r>
              <w:rPr>
                <w:rFonts w:hint="eastAsia" w:ascii="宋体" w:hAnsi="宋体" w:cs="宋体"/>
                <w:b w:val="0"/>
                <w:bCs w:val="0"/>
                <w:i w:val="0"/>
                <w:color w:val="000000"/>
                <w:kern w:val="0"/>
                <w:sz w:val="18"/>
                <w:szCs w:val="18"/>
                <w:u w:val="none"/>
                <w:lang w:val="en-US" w:eastAsia="zh-CN" w:bidi="ar"/>
              </w:rPr>
              <w:t xml:space="preserve"> </w:t>
            </w:r>
            <w:r>
              <w:rPr>
                <w:rFonts w:hint="eastAsia" w:ascii="宋体" w:hAnsi="宋体" w:eastAsia="宋体" w:cs="宋体"/>
                <w:b w:val="0"/>
                <w:bCs w:val="0"/>
                <w:i w:val="0"/>
                <w:color w:val="000000"/>
                <w:kern w:val="0"/>
                <w:sz w:val="18"/>
                <w:szCs w:val="18"/>
                <w:u w:val="none"/>
                <w:lang w:val="en-US" w:eastAsia="zh-CN" w:bidi="ar"/>
              </w:rPr>
              <w:t>/CSA B45.1-08《陶瓷</w:t>
            </w:r>
            <w:r>
              <w:rPr>
                <w:rStyle w:val="20"/>
                <w:b w:val="0"/>
                <w:bCs w:val="0"/>
                <w:lang w:val="en-US" w:eastAsia="zh-CN" w:bidi="ar"/>
              </w:rPr>
              <w:t>卫</w:t>
            </w:r>
            <w:r>
              <w:rPr>
                <w:rStyle w:val="21"/>
                <w:b w:val="0"/>
                <w:bCs w:val="0"/>
                <w:lang w:val="en-US" w:eastAsia="zh-CN" w:bidi="ar"/>
              </w:rPr>
              <w:t>生洁具》</w:t>
            </w:r>
          </w:p>
        </w:tc>
        <w:tc>
          <w:tcPr>
            <w:tcW w:w="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ASME严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用水量</w:t>
            </w:r>
          </w:p>
        </w:tc>
        <w:tc>
          <w:tcPr>
            <w:tcW w:w="11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water consumption</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GB6952-2005卫生陶瓷</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普通型≤8.0</w:t>
            </w:r>
          </w:p>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节水型≤5.0</w:t>
            </w:r>
          </w:p>
        </w:tc>
        <w:tc>
          <w:tcPr>
            <w:tcW w:w="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L</w:t>
            </w:r>
          </w:p>
        </w:tc>
        <w:tc>
          <w:tcPr>
            <w:tcW w:w="1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GB6952-2005</w:t>
            </w:r>
          </w:p>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卫生陶瓷</w:t>
            </w:r>
          </w:p>
        </w:tc>
        <w:tc>
          <w:tcPr>
            <w:tcW w:w="1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EN997：2012《带整体存水弯的坐便器》</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五种4L；5L；6L；7L；9L</w:t>
            </w:r>
          </w:p>
        </w:tc>
        <w:tc>
          <w:tcPr>
            <w:tcW w:w="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L</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EN997：2012《带整体存水弯的坐便器》</w:t>
            </w:r>
          </w:p>
        </w:tc>
        <w:tc>
          <w:tcPr>
            <w:tcW w:w="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GB严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防虹吸功能</w:t>
            </w:r>
          </w:p>
        </w:tc>
        <w:tc>
          <w:tcPr>
            <w:tcW w:w="11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anti-siphon</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GB6952-2005卫生陶瓷</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所配套的冲水装置应具有防虹吸功能</w:t>
            </w:r>
          </w:p>
        </w:tc>
        <w:tc>
          <w:tcPr>
            <w:tcW w:w="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GB6952-2005</w:t>
            </w:r>
          </w:p>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卫生陶瓷</w:t>
            </w:r>
          </w:p>
        </w:tc>
        <w:tc>
          <w:tcPr>
            <w:tcW w:w="1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ASME A112.19.2-2008</w:t>
            </w:r>
            <w:r>
              <w:rPr>
                <w:rFonts w:hint="eastAsia" w:ascii="宋体" w:hAnsi="宋体" w:cs="宋体"/>
                <w:b w:val="0"/>
                <w:bCs w:val="0"/>
                <w:i w:val="0"/>
                <w:color w:val="000000"/>
                <w:kern w:val="0"/>
                <w:sz w:val="18"/>
                <w:szCs w:val="18"/>
                <w:u w:val="none"/>
                <w:lang w:val="en-US" w:eastAsia="zh-CN" w:bidi="ar"/>
              </w:rPr>
              <w:t xml:space="preserve"> </w:t>
            </w:r>
            <w:r>
              <w:rPr>
                <w:rFonts w:hint="eastAsia" w:ascii="宋体" w:hAnsi="宋体" w:eastAsia="宋体" w:cs="宋体"/>
                <w:b w:val="0"/>
                <w:bCs w:val="0"/>
                <w:i w:val="0"/>
                <w:color w:val="000000"/>
                <w:kern w:val="0"/>
                <w:sz w:val="18"/>
                <w:szCs w:val="18"/>
                <w:u w:val="none"/>
                <w:lang w:val="en-US" w:eastAsia="zh-CN" w:bidi="ar"/>
              </w:rPr>
              <w:t>/CSA B45.1-08《陶瓷</w:t>
            </w:r>
            <w:r>
              <w:rPr>
                <w:rStyle w:val="20"/>
                <w:b w:val="0"/>
                <w:bCs w:val="0"/>
                <w:lang w:val="en-US" w:eastAsia="zh-CN" w:bidi="ar"/>
              </w:rPr>
              <w:t>卫</w:t>
            </w:r>
            <w:r>
              <w:rPr>
                <w:rStyle w:val="21"/>
                <w:b w:val="0"/>
                <w:bCs w:val="0"/>
                <w:lang w:val="en-US" w:eastAsia="zh-CN" w:bidi="ar"/>
              </w:rPr>
              <w:t>生洁具》</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所配套的冲水装置应具有防虹吸功能</w:t>
            </w:r>
          </w:p>
        </w:tc>
        <w:tc>
          <w:tcPr>
            <w:tcW w:w="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ASME A112.19.2-2008</w:t>
            </w:r>
            <w:r>
              <w:rPr>
                <w:rFonts w:hint="eastAsia" w:ascii="宋体" w:hAnsi="宋体" w:cs="宋体"/>
                <w:b w:val="0"/>
                <w:bCs w:val="0"/>
                <w:i w:val="0"/>
                <w:color w:val="000000"/>
                <w:kern w:val="0"/>
                <w:sz w:val="18"/>
                <w:szCs w:val="18"/>
                <w:u w:val="none"/>
                <w:lang w:val="en-US" w:eastAsia="zh-CN" w:bidi="ar"/>
              </w:rPr>
              <w:t xml:space="preserve"> </w:t>
            </w:r>
            <w:r>
              <w:rPr>
                <w:rFonts w:hint="eastAsia" w:ascii="宋体" w:hAnsi="宋体" w:eastAsia="宋体" w:cs="宋体"/>
                <w:b w:val="0"/>
                <w:bCs w:val="0"/>
                <w:i w:val="0"/>
                <w:color w:val="000000"/>
                <w:kern w:val="0"/>
                <w:sz w:val="18"/>
                <w:szCs w:val="18"/>
                <w:u w:val="none"/>
                <w:lang w:val="en-US" w:eastAsia="zh-CN" w:bidi="ar"/>
              </w:rPr>
              <w:t>/CSA B45.1-08《陶瓷</w:t>
            </w:r>
            <w:r>
              <w:rPr>
                <w:rStyle w:val="20"/>
                <w:b w:val="0"/>
                <w:bCs w:val="0"/>
                <w:lang w:val="en-US" w:eastAsia="zh-CN" w:bidi="ar"/>
              </w:rPr>
              <w:t>卫</w:t>
            </w:r>
            <w:r>
              <w:rPr>
                <w:rStyle w:val="21"/>
                <w:b w:val="0"/>
                <w:bCs w:val="0"/>
                <w:lang w:val="en-US" w:eastAsia="zh-CN" w:bidi="ar"/>
              </w:rPr>
              <w:t>生洁具》</w:t>
            </w:r>
          </w:p>
        </w:tc>
        <w:tc>
          <w:tcPr>
            <w:tcW w:w="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防虹吸功能</w:t>
            </w:r>
          </w:p>
        </w:tc>
        <w:tc>
          <w:tcPr>
            <w:tcW w:w="11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anti-siphon</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GB6952-2005卫生陶瓷</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所配套的冲水装置应具有防虹吸功能</w:t>
            </w:r>
          </w:p>
        </w:tc>
        <w:tc>
          <w:tcPr>
            <w:tcW w:w="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GB6952-2005</w:t>
            </w:r>
          </w:p>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卫生陶瓷</w:t>
            </w:r>
          </w:p>
        </w:tc>
        <w:tc>
          <w:tcPr>
            <w:tcW w:w="1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EN997：2012《带整体存水弯的坐便器》</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所配套的冲水装置应具有防虹吸功能</w:t>
            </w:r>
          </w:p>
        </w:tc>
        <w:tc>
          <w:tcPr>
            <w:tcW w:w="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EN997：2012《带整体存水弯的坐便器》</w:t>
            </w:r>
          </w:p>
        </w:tc>
        <w:tc>
          <w:tcPr>
            <w:tcW w:w="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70" w:hRule="atLeast"/>
        </w:trPr>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安全水位</w:t>
            </w:r>
          </w:p>
        </w:tc>
        <w:tc>
          <w:tcPr>
            <w:tcW w:w="11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air gap</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GB6952-2005卫生陶瓷</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10≤OL≤38</w:t>
            </w:r>
          </w:p>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CL≥25</w:t>
            </w:r>
          </w:p>
        </w:tc>
        <w:tc>
          <w:tcPr>
            <w:tcW w:w="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mm</w:t>
            </w:r>
          </w:p>
        </w:tc>
        <w:tc>
          <w:tcPr>
            <w:tcW w:w="1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GB 26730-2011 卫生洁具 便器用重力式冲水装置及洁具机架</w:t>
            </w:r>
          </w:p>
        </w:tc>
        <w:tc>
          <w:tcPr>
            <w:tcW w:w="1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ASME A112.19.2-2008</w:t>
            </w:r>
            <w:r>
              <w:rPr>
                <w:rFonts w:hint="eastAsia" w:ascii="宋体" w:hAnsi="宋体" w:cs="宋体"/>
                <w:b w:val="0"/>
                <w:bCs w:val="0"/>
                <w:i w:val="0"/>
                <w:color w:val="000000"/>
                <w:kern w:val="0"/>
                <w:sz w:val="18"/>
                <w:szCs w:val="18"/>
                <w:u w:val="none"/>
                <w:lang w:val="en-US" w:eastAsia="zh-CN" w:bidi="ar"/>
              </w:rPr>
              <w:t xml:space="preserve"> </w:t>
            </w:r>
            <w:r>
              <w:rPr>
                <w:rFonts w:hint="eastAsia" w:ascii="宋体" w:hAnsi="宋体" w:eastAsia="宋体" w:cs="宋体"/>
                <w:b w:val="0"/>
                <w:bCs w:val="0"/>
                <w:i w:val="0"/>
                <w:color w:val="000000"/>
                <w:kern w:val="0"/>
                <w:sz w:val="18"/>
                <w:szCs w:val="18"/>
                <w:u w:val="none"/>
                <w:lang w:val="en-US" w:eastAsia="zh-CN" w:bidi="ar"/>
              </w:rPr>
              <w:t>/CSA B45.1-08《陶瓷</w:t>
            </w:r>
            <w:r>
              <w:rPr>
                <w:rStyle w:val="20"/>
                <w:b w:val="0"/>
                <w:bCs w:val="0"/>
                <w:lang w:val="en-US" w:eastAsia="zh-CN" w:bidi="ar"/>
              </w:rPr>
              <w:t>卫</w:t>
            </w:r>
            <w:r>
              <w:rPr>
                <w:rStyle w:val="21"/>
                <w:b w:val="0"/>
                <w:bCs w:val="0"/>
                <w:lang w:val="en-US" w:eastAsia="zh-CN" w:bidi="ar"/>
              </w:rPr>
              <w:t>生洁具》</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10≤OL≤38</w:t>
            </w:r>
          </w:p>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CL≥25</w:t>
            </w:r>
          </w:p>
        </w:tc>
        <w:tc>
          <w:tcPr>
            <w:tcW w:w="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mm</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ASME A112.19.2-2008</w:t>
            </w:r>
            <w:r>
              <w:rPr>
                <w:rFonts w:hint="eastAsia" w:ascii="宋体" w:hAnsi="宋体" w:cs="宋体"/>
                <w:b w:val="0"/>
                <w:bCs w:val="0"/>
                <w:i w:val="0"/>
                <w:color w:val="000000"/>
                <w:kern w:val="0"/>
                <w:sz w:val="18"/>
                <w:szCs w:val="18"/>
                <w:u w:val="none"/>
                <w:lang w:val="en-US" w:eastAsia="zh-CN" w:bidi="ar"/>
              </w:rPr>
              <w:t xml:space="preserve"> </w:t>
            </w:r>
            <w:r>
              <w:rPr>
                <w:rFonts w:hint="eastAsia" w:ascii="宋体" w:hAnsi="宋体" w:eastAsia="宋体" w:cs="宋体"/>
                <w:b w:val="0"/>
                <w:bCs w:val="0"/>
                <w:i w:val="0"/>
                <w:color w:val="000000"/>
                <w:kern w:val="0"/>
                <w:sz w:val="18"/>
                <w:szCs w:val="18"/>
                <w:u w:val="none"/>
                <w:lang w:val="en-US" w:eastAsia="zh-CN" w:bidi="ar"/>
              </w:rPr>
              <w:t>/CSA B45.1-08《陶瓷</w:t>
            </w:r>
            <w:r>
              <w:rPr>
                <w:rStyle w:val="20"/>
                <w:b w:val="0"/>
                <w:bCs w:val="0"/>
                <w:lang w:val="en-US" w:eastAsia="zh-CN" w:bidi="ar"/>
              </w:rPr>
              <w:t>卫</w:t>
            </w:r>
            <w:r>
              <w:rPr>
                <w:rStyle w:val="21"/>
                <w:b w:val="0"/>
                <w:bCs w:val="0"/>
                <w:lang w:val="en-US" w:eastAsia="zh-CN" w:bidi="ar"/>
              </w:rPr>
              <w:t>生洁具》</w:t>
            </w:r>
          </w:p>
        </w:tc>
        <w:tc>
          <w:tcPr>
            <w:tcW w:w="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安全水位</w:t>
            </w:r>
          </w:p>
        </w:tc>
        <w:tc>
          <w:tcPr>
            <w:tcW w:w="11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air gap</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GB6952-2005卫生陶瓷</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 xml:space="preserve">10≤OL≤38 </w:t>
            </w:r>
          </w:p>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CL≥25</w:t>
            </w:r>
          </w:p>
        </w:tc>
        <w:tc>
          <w:tcPr>
            <w:tcW w:w="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mm</w:t>
            </w:r>
          </w:p>
        </w:tc>
        <w:tc>
          <w:tcPr>
            <w:tcW w:w="1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GB 26730-2011 卫生洁具 便器用重力式冲水装置及洁具机架</w:t>
            </w:r>
          </w:p>
        </w:tc>
        <w:tc>
          <w:tcPr>
            <w:tcW w:w="1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EN997：2012《带整体存水弯的坐便器》</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10≤OL≤38</w:t>
            </w:r>
          </w:p>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CL≥25</w:t>
            </w:r>
          </w:p>
        </w:tc>
        <w:tc>
          <w:tcPr>
            <w:tcW w:w="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mm</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EN997：2012《带整体存水弯的坐便器》</w:t>
            </w:r>
          </w:p>
        </w:tc>
        <w:tc>
          <w:tcPr>
            <w:tcW w:w="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水封</w:t>
            </w:r>
          </w:p>
        </w:tc>
        <w:tc>
          <w:tcPr>
            <w:tcW w:w="11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water seal</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GB6952-2005卫生陶瓷</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不小于50</w:t>
            </w:r>
          </w:p>
        </w:tc>
        <w:tc>
          <w:tcPr>
            <w:tcW w:w="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GB6952-2005</w:t>
            </w:r>
          </w:p>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bookmarkStart w:id="33" w:name="_GoBack"/>
            <w:bookmarkEnd w:id="33"/>
            <w:r>
              <w:rPr>
                <w:rFonts w:hint="eastAsia" w:ascii="宋体" w:hAnsi="宋体" w:eastAsia="宋体" w:cs="宋体"/>
                <w:b w:val="0"/>
                <w:bCs w:val="0"/>
                <w:i w:val="0"/>
                <w:color w:val="000000"/>
                <w:kern w:val="0"/>
                <w:sz w:val="18"/>
                <w:szCs w:val="18"/>
                <w:u w:val="none"/>
                <w:lang w:val="en-US" w:eastAsia="zh-CN" w:bidi="ar"/>
              </w:rPr>
              <w:t>卫生陶瓷</w:t>
            </w:r>
          </w:p>
        </w:tc>
        <w:tc>
          <w:tcPr>
            <w:tcW w:w="1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ASME A112.19.2-2008</w:t>
            </w:r>
            <w:r>
              <w:rPr>
                <w:rFonts w:hint="eastAsia" w:ascii="宋体" w:hAnsi="宋体" w:cs="宋体"/>
                <w:b w:val="0"/>
                <w:bCs w:val="0"/>
                <w:i w:val="0"/>
                <w:color w:val="000000"/>
                <w:kern w:val="0"/>
                <w:sz w:val="18"/>
                <w:szCs w:val="18"/>
                <w:u w:val="none"/>
                <w:lang w:val="en-US" w:eastAsia="zh-CN" w:bidi="ar"/>
              </w:rPr>
              <w:t xml:space="preserve"> </w:t>
            </w:r>
            <w:r>
              <w:rPr>
                <w:rFonts w:hint="eastAsia" w:ascii="宋体" w:hAnsi="宋体" w:eastAsia="宋体" w:cs="宋体"/>
                <w:b w:val="0"/>
                <w:bCs w:val="0"/>
                <w:i w:val="0"/>
                <w:color w:val="000000"/>
                <w:kern w:val="0"/>
                <w:sz w:val="18"/>
                <w:szCs w:val="18"/>
                <w:u w:val="none"/>
                <w:lang w:val="en-US" w:eastAsia="zh-CN" w:bidi="ar"/>
              </w:rPr>
              <w:t>/CSA B45.1-08《陶瓷</w:t>
            </w:r>
            <w:r>
              <w:rPr>
                <w:rStyle w:val="20"/>
                <w:b w:val="0"/>
                <w:bCs w:val="0"/>
                <w:lang w:val="en-US" w:eastAsia="zh-CN" w:bidi="ar"/>
              </w:rPr>
              <w:t>卫</w:t>
            </w:r>
            <w:r>
              <w:rPr>
                <w:rStyle w:val="21"/>
                <w:b w:val="0"/>
                <w:bCs w:val="0"/>
                <w:lang w:val="en-US" w:eastAsia="zh-CN" w:bidi="ar"/>
              </w:rPr>
              <w:t>生洁具》</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50</w:t>
            </w:r>
          </w:p>
        </w:tc>
        <w:tc>
          <w:tcPr>
            <w:tcW w:w="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ASME A112.19.2-2008</w:t>
            </w:r>
            <w:r>
              <w:rPr>
                <w:rFonts w:hint="eastAsia" w:ascii="宋体" w:hAnsi="宋体" w:cs="宋体"/>
                <w:b w:val="0"/>
                <w:bCs w:val="0"/>
                <w:i w:val="0"/>
                <w:color w:val="000000"/>
                <w:kern w:val="0"/>
                <w:sz w:val="18"/>
                <w:szCs w:val="18"/>
                <w:u w:val="none"/>
                <w:lang w:val="en-US" w:eastAsia="zh-CN" w:bidi="ar"/>
              </w:rPr>
              <w:t xml:space="preserve"> </w:t>
            </w:r>
            <w:r>
              <w:rPr>
                <w:rFonts w:hint="eastAsia" w:ascii="宋体" w:hAnsi="宋体" w:eastAsia="宋体" w:cs="宋体"/>
                <w:b w:val="0"/>
                <w:bCs w:val="0"/>
                <w:i w:val="0"/>
                <w:color w:val="000000"/>
                <w:kern w:val="0"/>
                <w:sz w:val="18"/>
                <w:szCs w:val="18"/>
                <w:u w:val="none"/>
                <w:lang w:val="en-US" w:eastAsia="zh-CN" w:bidi="ar"/>
              </w:rPr>
              <w:t>/CSA B45.1-08《陶瓷</w:t>
            </w:r>
            <w:r>
              <w:rPr>
                <w:rStyle w:val="20"/>
                <w:b w:val="0"/>
                <w:bCs w:val="0"/>
                <w:lang w:val="en-US" w:eastAsia="zh-CN" w:bidi="ar"/>
              </w:rPr>
              <w:t>卫</w:t>
            </w:r>
            <w:r>
              <w:rPr>
                <w:rStyle w:val="21"/>
                <w:b w:val="0"/>
                <w:bCs w:val="0"/>
                <w:lang w:val="en-US" w:eastAsia="zh-CN" w:bidi="ar"/>
              </w:rPr>
              <w:t>生洁具》</w:t>
            </w:r>
          </w:p>
        </w:tc>
        <w:tc>
          <w:tcPr>
            <w:tcW w:w="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水封</w:t>
            </w:r>
          </w:p>
        </w:tc>
        <w:tc>
          <w:tcPr>
            <w:tcW w:w="11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water seal</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GB6952-2005卫生陶瓷</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不小于50</w:t>
            </w:r>
          </w:p>
        </w:tc>
        <w:tc>
          <w:tcPr>
            <w:tcW w:w="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GB6952-2005</w:t>
            </w:r>
          </w:p>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卫生陶瓷</w:t>
            </w:r>
          </w:p>
        </w:tc>
        <w:tc>
          <w:tcPr>
            <w:tcW w:w="1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EN997：2012《带整体存水弯的坐便器》</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50</w:t>
            </w:r>
          </w:p>
        </w:tc>
        <w:tc>
          <w:tcPr>
            <w:tcW w:w="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EN997：2012《带整体存水弯的坐便器》</w:t>
            </w:r>
          </w:p>
        </w:tc>
        <w:tc>
          <w:tcPr>
            <w:tcW w:w="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水封回复功能</w:t>
            </w:r>
          </w:p>
        </w:tc>
        <w:tc>
          <w:tcPr>
            <w:tcW w:w="11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water seal regeneration</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GB6952-2005卫生陶瓷</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小于50</w:t>
            </w:r>
          </w:p>
        </w:tc>
        <w:tc>
          <w:tcPr>
            <w:tcW w:w="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GB6952-2005</w:t>
            </w:r>
          </w:p>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卫生陶瓷</w:t>
            </w:r>
          </w:p>
        </w:tc>
        <w:tc>
          <w:tcPr>
            <w:tcW w:w="1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ASME A112.19.2-2008</w:t>
            </w:r>
            <w:r>
              <w:rPr>
                <w:rFonts w:hint="eastAsia" w:ascii="宋体" w:hAnsi="宋体" w:cs="宋体"/>
                <w:b w:val="0"/>
                <w:bCs w:val="0"/>
                <w:i w:val="0"/>
                <w:color w:val="000000"/>
                <w:kern w:val="0"/>
                <w:sz w:val="18"/>
                <w:szCs w:val="18"/>
                <w:u w:val="none"/>
                <w:lang w:val="en-US" w:eastAsia="zh-CN" w:bidi="ar"/>
              </w:rPr>
              <w:t xml:space="preserve"> </w:t>
            </w:r>
            <w:r>
              <w:rPr>
                <w:rFonts w:hint="eastAsia" w:ascii="宋体" w:hAnsi="宋体" w:eastAsia="宋体" w:cs="宋体"/>
                <w:b w:val="0"/>
                <w:bCs w:val="0"/>
                <w:i w:val="0"/>
                <w:color w:val="000000"/>
                <w:kern w:val="0"/>
                <w:sz w:val="18"/>
                <w:szCs w:val="18"/>
                <w:u w:val="none"/>
                <w:lang w:val="en-US" w:eastAsia="zh-CN" w:bidi="ar"/>
              </w:rPr>
              <w:t>/CSA B45.1-08《陶瓷</w:t>
            </w:r>
            <w:r>
              <w:rPr>
                <w:rStyle w:val="20"/>
                <w:b w:val="0"/>
                <w:bCs w:val="0"/>
                <w:lang w:val="en-US" w:eastAsia="zh-CN" w:bidi="ar"/>
              </w:rPr>
              <w:t>卫</w:t>
            </w:r>
            <w:r>
              <w:rPr>
                <w:rStyle w:val="21"/>
                <w:b w:val="0"/>
                <w:bCs w:val="0"/>
                <w:lang w:val="en-US" w:eastAsia="zh-CN" w:bidi="ar"/>
              </w:rPr>
              <w:t>生洁具》</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50</w:t>
            </w:r>
          </w:p>
        </w:tc>
        <w:tc>
          <w:tcPr>
            <w:tcW w:w="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ASME A112.19.2-2008</w:t>
            </w:r>
            <w:r>
              <w:rPr>
                <w:rFonts w:hint="eastAsia" w:ascii="宋体" w:hAnsi="宋体" w:cs="宋体"/>
                <w:b w:val="0"/>
                <w:bCs w:val="0"/>
                <w:i w:val="0"/>
                <w:color w:val="000000"/>
                <w:kern w:val="0"/>
                <w:sz w:val="18"/>
                <w:szCs w:val="18"/>
                <w:u w:val="none"/>
                <w:lang w:val="en-US" w:eastAsia="zh-CN" w:bidi="ar"/>
              </w:rPr>
              <w:t xml:space="preserve"> </w:t>
            </w:r>
            <w:r>
              <w:rPr>
                <w:rFonts w:hint="eastAsia" w:ascii="宋体" w:hAnsi="宋体" w:eastAsia="宋体" w:cs="宋体"/>
                <w:b w:val="0"/>
                <w:bCs w:val="0"/>
                <w:i w:val="0"/>
                <w:color w:val="000000"/>
                <w:kern w:val="0"/>
                <w:sz w:val="18"/>
                <w:szCs w:val="18"/>
                <w:u w:val="none"/>
                <w:lang w:val="en-US" w:eastAsia="zh-CN" w:bidi="ar"/>
              </w:rPr>
              <w:t>/CSA B45.1-08《陶瓷</w:t>
            </w:r>
            <w:r>
              <w:rPr>
                <w:rStyle w:val="20"/>
                <w:b w:val="0"/>
                <w:bCs w:val="0"/>
                <w:lang w:val="en-US" w:eastAsia="zh-CN" w:bidi="ar"/>
              </w:rPr>
              <w:t>卫</w:t>
            </w:r>
            <w:r>
              <w:rPr>
                <w:rStyle w:val="21"/>
                <w:b w:val="0"/>
                <w:bCs w:val="0"/>
                <w:lang w:val="en-US" w:eastAsia="zh-CN" w:bidi="ar"/>
              </w:rPr>
              <w:t>生洁具》</w:t>
            </w:r>
          </w:p>
        </w:tc>
        <w:tc>
          <w:tcPr>
            <w:tcW w:w="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水封回复功能</w:t>
            </w:r>
          </w:p>
        </w:tc>
        <w:tc>
          <w:tcPr>
            <w:tcW w:w="11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water seal regeneration</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GB6952-2005卫生陶瓷</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小于50</w:t>
            </w:r>
          </w:p>
        </w:tc>
        <w:tc>
          <w:tcPr>
            <w:tcW w:w="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GB6952-2005</w:t>
            </w:r>
          </w:p>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卫生陶瓷</w:t>
            </w:r>
          </w:p>
        </w:tc>
        <w:tc>
          <w:tcPr>
            <w:tcW w:w="1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EN997：2012《带整体存水弯的坐便器》</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50</w:t>
            </w:r>
          </w:p>
        </w:tc>
        <w:tc>
          <w:tcPr>
            <w:tcW w:w="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EN997：2012《带整体存水弯的坐便器》</w:t>
            </w:r>
          </w:p>
        </w:tc>
        <w:tc>
          <w:tcPr>
            <w:tcW w:w="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额定电压</w:t>
            </w:r>
          </w:p>
        </w:tc>
        <w:tc>
          <w:tcPr>
            <w:tcW w:w="11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333333"/>
                <w:sz w:val="18"/>
                <w:szCs w:val="18"/>
                <w:u w:val="none"/>
              </w:rPr>
            </w:pPr>
            <w:r>
              <w:rPr>
                <w:rFonts w:hint="eastAsia" w:ascii="宋体" w:hAnsi="宋体" w:eastAsia="宋体" w:cs="宋体"/>
                <w:b w:val="0"/>
                <w:bCs w:val="0"/>
                <w:i w:val="0"/>
                <w:color w:val="333333"/>
                <w:kern w:val="0"/>
                <w:sz w:val="18"/>
                <w:szCs w:val="18"/>
                <w:u w:val="none"/>
                <w:lang w:val="en-US" w:eastAsia="zh-CN" w:bidi="ar"/>
              </w:rPr>
              <w:t>Rated voltage</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智能坐便器</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220</w:t>
            </w:r>
          </w:p>
        </w:tc>
        <w:tc>
          <w:tcPr>
            <w:tcW w:w="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V</w:t>
            </w:r>
          </w:p>
        </w:tc>
        <w:tc>
          <w:tcPr>
            <w:tcW w:w="1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i w:val="0"/>
                <w:color w:val="000000"/>
                <w:kern w:val="0"/>
                <w:sz w:val="18"/>
                <w:szCs w:val="18"/>
                <w:u w:val="none"/>
                <w:lang w:val="en-US" w:eastAsia="zh-CN" w:bidi="ar"/>
              </w:rPr>
              <w:t>GB34549-2017</w:t>
            </w:r>
            <w:r>
              <w:rPr>
                <w:rFonts w:hint="eastAsia" w:ascii="宋体" w:hAnsi="宋体" w:cs="宋体"/>
                <w:i w:val="0"/>
                <w:color w:val="000000"/>
                <w:kern w:val="0"/>
                <w:sz w:val="18"/>
                <w:szCs w:val="18"/>
                <w:u w:val="none"/>
                <w:lang w:val="en-US" w:eastAsia="zh-CN" w:bidi="ar"/>
              </w:rPr>
              <w:t xml:space="preserve">卫生洁具 </w:t>
            </w:r>
            <w:r>
              <w:rPr>
                <w:rFonts w:hint="eastAsia" w:ascii="宋体" w:hAnsi="宋体" w:eastAsia="宋体" w:cs="宋体"/>
                <w:i w:val="0"/>
                <w:color w:val="000000"/>
                <w:kern w:val="0"/>
                <w:sz w:val="18"/>
                <w:szCs w:val="18"/>
                <w:u w:val="none"/>
                <w:lang w:val="en-US" w:eastAsia="zh-CN" w:bidi="ar"/>
              </w:rPr>
              <w:t>智能坐便器</w:t>
            </w:r>
          </w:p>
        </w:tc>
        <w:tc>
          <w:tcPr>
            <w:tcW w:w="1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JIS A 4422:2011</w:t>
            </w:r>
          </w:p>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座便器淋浴装置</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100、200</w:t>
            </w:r>
          </w:p>
        </w:tc>
        <w:tc>
          <w:tcPr>
            <w:tcW w:w="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V</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JIS A 4422:2011座便器淋浴装置</w:t>
            </w:r>
          </w:p>
        </w:tc>
        <w:tc>
          <w:tcPr>
            <w:tcW w:w="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额定频率</w:t>
            </w:r>
          </w:p>
        </w:tc>
        <w:tc>
          <w:tcPr>
            <w:tcW w:w="11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333333"/>
                <w:sz w:val="18"/>
                <w:szCs w:val="18"/>
                <w:u w:val="none"/>
              </w:rPr>
            </w:pPr>
            <w:r>
              <w:rPr>
                <w:rFonts w:hint="eastAsia" w:ascii="宋体" w:hAnsi="宋体" w:eastAsia="宋体" w:cs="宋体"/>
                <w:b w:val="0"/>
                <w:bCs w:val="0"/>
                <w:i w:val="0"/>
                <w:color w:val="333333"/>
                <w:kern w:val="0"/>
                <w:sz w:val="18"/>
                <w:szCs w:val="18"/>
                <w:u w:val="none"/>
                <w:lang w:val="en-US" w:eastAsia="zh-CN" w:bidi="ar"/>
              </w:rPr>
              <w:t>Rated frequency</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智能坐便器</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50</w:t>
            </w:r>
          </w:p>
        </w:tc>
        <w:tc>
          <w:tcPr>
            <w:tcW w:w="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HZ</w:t>
            </w:r>
          </w:p>
        </w:tc>
        <w:tc>
          <w:tcPr>
            <w:tcW w:w="1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i w:val="0"/>
                <w:color w:val="000000"/>
                <w:kern w:val="0"/>
                <w:sz w:val="18"/>
                <w:szCs w:val="18"/>
                <w:u w:val="none"/>
                <w:lang w:val="en-US" w:eastAsia="zh-CN" w:bidi="ar"/>
              </w:rPr>
              <w:t>GB34549-2017</w:t>
            </w:r>
            <w:r>
              <w:rPr>
                <w:rFonts w:hint="eastAsia" w:ascii="宋体" w:hAnsi="宋体" w:cs="宋体"/>
                <w:i w:val="0"/>
                <w:color w:val="000000"/>
                <w:kern w:val="0"/>
                <w:sz w:val="18"/>
                <w:szCs w:val="18"/>
                <w:u w:val="none"/>
                <w:lang w:val="en-US" w:eastAsia="zh-CN" w:bidi="ar"/>
              </w:rPr>
              <w:t xml:space="preserve">卫生洁具 </w:t>
            </w:r>
            <w:r>
              <w:rPr>
                <w:rFonts w:hint="eastAsia" w:ascii="宋体" w:hAnsi="宋体" w:eastAsia="宋体" w:cs="宋体"/>
                <w:i w:val="0"/>
                <w:color w:val="000000"/>
                <w:kern w:val="0"/>
                <w:sz w:val="18"/>
                <w:szCs w:val="18"/>
                <w:u w:val="none"/>
                <w:lang w:val="en-US" w:eastAsia="zh-CN" w:bidi="ar"/>
              </w:rPr>
              <w:t>智能坐便器</w:t>
            </w:r>
          </w:p>
        </w:tc>
        <w:tc>
          <w:tcPr>
            <w:tcW w:w="1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JIS A 4422:2011</w:t>
            </w:r>
          </w:p>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座便器淋浴装置</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50、60</w:t>
            </w:r>
          </w:p>
        </w:tc>
        <w:tc>
          <w:tcPr>
            <w:tcW w:w="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HZ</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JIS A 4422:2011座便器淋浴装置</w:t>
            </w:r>
          </w:p>
        </w:tc>
        <w:tc>
          <w:tcPr>
            <w:tcW w:w="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清洗性能</w:t>
            </w:r>
          </w:p>
        </w:tc>
        <w:tc>
          <w:tcPr>
            <w:tcW w:w="11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333333"/>
                <w:sz w:val="18"/>
                <w:szCs w:val="18"/>
                <w:u w:val="none"/>
              </w:rPr>
            </w:pPr>
            <w:r>
              <w:rPr>
                <w:rFonts w:hint="eastAsia" w:ascii="宋体" w:hAnsi="宋体" w:eastAsia="宋体" w:cs="宋体"/>
                <w:b w:val="0"/>
                <w:bCs w:val="0"/>
                <w:i w:val="0"/>
                <w:color w:val="333333"/>
                <w:kern w:val="0"/>
                <w:sz w:val="18"/>
                <w:szCs w:val="18"/>
                <w:u w:val="none"/>
                <w:lang w:val="en-US" w:eastAsia="zh-CN" w:bidi="ar"/>
              </w:rPr>
              <w:t>Cleaning Performance</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智能坐便器</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35℃到42℃</w:t>
            </w:r>
          </w:p>
        </w:tc>
        <w:tc>
          <w:tcPr>
            <w:tcW w:w="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i w:val="0"/>
                <w:color w:val="000000"/>
                <w:kern w:val="0"/>
                <w:sz w:val="18"/>
                <w:szCs w:val="18"/>
                <w:u w:val="none"/>
                <w:lang w:val="en-US" w:eastAsia="zh-CN" w:bidi="ar"/>
              </w:rPr>
              <w:t>GB34549-2017</w:t>
            </w:r>
            <w:r>
              <w:rPr>
                <w:rFonts w:hint="eastAsia" w:ascii="宋体" w:hAnsi="宋体" w:cs="宋体"/>
                <w:i w:val="0"/>
                <w:color w:val="000000"/>
                <w:kern w:val="0"/>
                <w:sz w:val="18"/>
                <w:szCs w:val="18"/>
                <w:u w:val="none"/>
                <w:lang w:val="en-US" w:eastAsia="zh-CN" w:bidi="ar"/>
              </w:rPr>
              <w:t xml:space="preserve">卫生洁具 </w:t>
            </w:r>
            <w:r>
              <w:rPr>
                <w:rFonts w:hint="eastAsia" w:ascii="宋体" w:hAnsi="宋体" w:eastAsia="宋体" w:cs="宋体"/>
                <w:i w:val="0"/>
                <w:color w:val="000000"/>
                <w:kern w:val="0"/>
                <w:sz w:val="18"/>
                <w:szCs w:val="18"/>
                <w:u w:val="none"/>
                <w:lang w:val="en-US" w:eastAsia="zh-CN" w:bidi="ar"/>
              </w:rPr>
              <w:t>智能坐便器</w:t>
            </w:r>
          </w:p>
        </w:tc>
        <w:tc>
          <w:tcPr>
            <w:tcW w:w="1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JIS A 4422:2011</w:t>
            </w:r>
          </w:p>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座便器淋浴装置</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35℃到45℃.</w:t>
            </w:r>
          </w:p>
        </w:tc>
        <w:tc>
          <w:tcPr>
            <w:tcW w:w="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JIS A 4422:2011座便器淋浴装置</w:t>
            </w:r>
          </w:p>
        </w:tc>
        <w:tc>
          <w:tcPr>
            <w:tcW w:w="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GB严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干燥性能</w:t>
            </w:r>
          </w:p>
        </w:tc>
        <w:tc>
          <w:tcPr>
            <w:tcW w:w="11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333333"/>
                <w:sz w:val="18"/>
                <w:szCs w:val="18"/>
                <w:u w:val="none"/>
              </w:rPr>
            </w:pPr>
            <w:r>
              <w:rPr>
                <w:rFonts w:hint="eastAsia" w:ascii="宋体" w:hAnsi="宋体" w:eastAsia="宋体" w:cs="宋体"/>
                <w:b w:val="0"/>
                <w:bCs w:val="0"/>
                <w:i w:val="0"/>
                <w:color w:val="333333"/>
                <w:kern w:val="0"/>
                <w:sz w:val="18"/>
                <w:szCs w:val="18"/>
                <w:u w:val="none"/>
                <w:lang w:val="en-US" w:eastAsia="zh-CN" w:bidi="ar"/>
              </w:rPr>
              <w:t>Drying Performance</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智能坐便器</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15℃到40℃</w:t>
            </w:r>
          </w:p>
        </w:tc>
        <w:tc>
          <w:tcPr>
            <w:tcW w:w="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i w:val="0"/>
                <w:color w:val="000000"/>
                <w:kern w:val="0"/>
                <w:sz w:val="18"/>
                <w:szCs w:val="18"/>
                <w:u w:val="none"/>
                <w:lang w:val="en-US" w:eastAsia="zh-CN" w:bidi="ar"/>
              </w:rPr>
              <w:t>GB34549-2017</w:t>
            </w:r>
            <w:r>
              <w:rPr>
                <w:rFonts w:hint="eastAsia" w:ascii="宋体" w:hAnsi="宋体" w:cs="宋体"/>
                <w:i w:val="0"/>
                <w:color w:val="000000"/>
                <w:kern w:val="0"/>
                <w:sz w:val="18"/>
                <w:szCs w:val="18"/>
                <w:u w:val="none"/>
                <w:lang w:val="en-US" w:eastAsia="zh-CN" w:bidi="ar"/>
              </w:rPr>
              <w:t xml:space="preserve">卫生洁具 </w:t>
            </w:r>
            <w:r>
              <w:rPr>
                <w:rFonts w:hint="eastAsia" w:ascii="宋体" w:hAnsi="宋体" w:eastAsia="宋体" w:cs="宋体"/>
                <w:i w:val="0"/>
                <w:color w:val="000000"/>
                <w:kern w:val="0"/>
                <w:sz w:val="18"/>
                <w:szCs w:val="18"/>
                <w:u w:val="none"/>
                <w:lang w:val="en-US" w:eastAsia="zh-CN" w:bidi="ar"/>
              </w:rPr>
              <w:t>智能坐便器</w:t>
            </w:r>
          </w:p>
        </w:tc>
        <w:tc>
          <w:tcPr>
            <w:tcW w:w="1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JIS A 4422:2011</w:t>
            </w:r>
          </w:p>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座便器淋浴装置</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15℃到40℃</w:t>
            </w:r>
          </w:p>
        </w:tc>
        <w:tc>
          <w:tcPr>
            <w:tcW w:w="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JIS A 4422:2011座便器淋浴装置</w:t>
            </w:r>
          </w:p>
        </w:tc>
        <w:tc>
          <w:tcPr>
            <w:tcW w:w="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7" w:hRule="atLeast"/>
        </w:trPr>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加热座圈温度</w:t>
            </w:r>
          </w:p>
        </w:tc>
        <w:tc>
          <w:tcPr>
            <w:tcW w:w="11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333333"/>
                <w:sz w:val="18"/>
                <w:szCs w:val="18"/>
                <w:u w:val="none"/>
              </w:rPr>
            </w:pPr>
            <w:r>
              <w:rPr>
                <w:rFonts w:hint="eastAsia" w:ascii="宋体" w:hAnsi="宋体" w:eastAsia="宋体" w:cs="宋体"/>
                <w:b w:val="0"/>
                <w:bCs w:val="0"/>
                <w:i w:val="0"/>
                <w:color w:val="333333"/>
                <w:kern w:val="0"/>
                <w:sz w:val="18"/>
                <w:szCs w:val="18"/>
                <w:u w:val="none"/>
                <w:lang w:val="en-US" w:eastAsia="zh-CN" w:bidi="ar"/>
              </w:rPr>
              <w:t>Heated seat temperature</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智能坐便器</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35℃到42℃</w:t>
            </w:r>
          </w:p>
        </w:tc>
        <w:tc>
          <w:tcPr>
            <w:tcW w:w="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i w:val="0"/>
                <w:color w:val="000000"/>
                <w:kern w:val="0"/>
                <w:sz w:val="18"/>
                <w:szCs w:val="18"/>
                <w:u w:val="none"/>
                <w:lang w:val="en-US" w:eastAsia="zh-CN" w:bidi="ar"/>
              </w:rPr>
              <w:t>GB34549-2017</w:t>
            </w:r>
            <w:r>
              <w:rPr>
                <w:rFonts w:hint="eastAsia" w:ascii="宋体" w:hAnsi="宋体" w:cs="宋体"/>
                <w:i w:val="0"/>
                <w:color w:val="000000"/>
                <w:kern w:val="0"/>
                <w:sz w:val="18"/>
                <w:szCs w:val="18"/>
                <w:u w:val="none"/>
                <w:lang w:val="en-US" w:eastAsia="zh-CN" w:bidi="ar"/>
              </w:rPr>
              <w:t xml:space="preserve">卫生洁具 </w:t>
            </w:r>
            <w:r>
              <w:rPr>
                <w:rFonts w:hint="eastAsia" w:ascii="宋体" w:hAnsi="宋体" w:eastAsia="宋体" w:cs="宋体"/>
                <w:i w:val="0"/>
                <w:color w:val="000000"/>
                <w:kern w:val="0"/>
                <w:sz w:val="18"/>
                <w:szCs w:val="18"/>
                <w:u w:val="none"/>
                <w:lang w:val="en-US" w:eastAsia="zh-CN" w:bidi="ar"/>
              </w:rPr>
              <w:t>智能坐便器</w:t>
            </w:r>
          </w:p>
        </w:tc>
        <w:tc>
          <w:tcPr>
            <w:tcW w:w="1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JIS A 4422:2011</w:t>
            </w:r>
          </w:p>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座便器淋浴装置</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35℃到45℃</w:t>
            </w:r>
          </w:p>
        </w:tc>
        <w:tc>
          <w:tcPr>
            <w:tcW w:w="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JIS A 4422:2011座便器淋浴装置</w:t>
            </w:r>
          </w:p>
        </w:tc>
        <w:tc>
          <w:tcPr>
            <w:tcW w:w="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GB严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耐高压</w:t>
            </w:r>
          </w:p>
        </w:tc>
        <w:tc>
          <w:tcPr>
            <w:tcW w:w="11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333333"/>
                <w:sz w:val="18"/>
                <w:szCs w:val="18"/>
                <w:u w:val="none"/>
              </w:rPr>
            </w:pPr>
            <w:r>
              <w:rPr>
                <w:rFonts w:hint="eastAsia" w:ascii="宋体" w:hAnsi="宋体" w:eastAsia="宋体" w:cs="宋体"/>
                <w:b w:val="0"/>
                <w:bCs w:val="0"/>
                <w:i w:val="0"/>
                <w:color w:val="333333"/>
                <w:kern w:val="0"/>
                <w:sz w:val="18"/>
                <w:szCs w:val="18"/>
                <w:u w:val="none"/>
                <w:lang w:val="en-US" w:eastAsia="zh-CN" w:bidi="ar"/>
              </w:rPr>
              <w:t>High pressure</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智能坐便器</w:t>
            </w:r>
          </w:p>
        </w:tc>
        <w:tc>
          <w:tcPr>
            <w:tcW w:w="1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0.75</w:t>
            </w:r>
          </w:p>
        </w:tc>
        <w:tc>
          <w:tcPr>
            <w:tcW w:w="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MPa</w:t>
            </w:r>
          </w:p>
        </w:tc>
        <w:tc>
          <w:tcPr>
            <w:tcW w:w="1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i w:val="0"/>
                <w:color w:val="000000"/>
                <w:kern w:val="0"/>
                <w:sz w:val="18"/>
                <w:szCs w:val="18"/>
                <w:u w:val="none"/>
                <w:lang w:val="en-US" w:eastAsia="zh-CN" w:bidi="ar"/>
              </w:rPr>
              <w:t>GB34549-2017</w:t>
            </w:r>
            <w:r>
              <w:rPr>
                <w:rFonts w:hint="eastAsia" w:ascii="宋体" w:hAnsi="宋体" w:cs="宋体"/>
                <w:i w:val="0"/>
                <w:color w:val="000000"/>
                <w:kern w:val="0"/>
                <w:sz w:val="18"/>
                <w:szCs w:val="18"/>
                <w:u w:val="none"/>
                <w:lang w:val="en-US" w:eastAsia="zh-CN" w:bidi="ar"/>
              </w:rPr>
              <w:t xml:space="preserve">卫生洁具 </w:t>
            </w:r>
            <w:r>
              <w:rPr>
                <w:rFonts w:hint="eastAsia" w:ascii="宋体" w:hAnsi="宋体" w:eastAsia="宋体" w:cs="宋体"/>
                <w:i w:val="0"/>
                <w:color w:val="000000"/>
                <w:kern w:val="0"/>
                <w:sz w:val="18"/>
                <w:szCs w:val="18"/>
                <w:u w:val="none"/>
                <w:lang w:val="en-US" w:eastAsia="zh-CN" w:bidi="ar"/>
              </w:rPr>
              <w:t>智能坐便器</w:t>
            </w:r>
          </w:p>
        </w:tc>
        <w:tc>
          <w:tcPr>
            <w:tcW w:w="1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JIS A 4422:2011</w:t>
            </w:r>
          </w:p>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座便器淋浴装置</w:t>
            </w:r>
          </w:p>
        </w:tc>
        <w:tc>
          <w:tcPr>
            <w:tcW w:w="1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0.75</w:t>
            </w:r>
          </w:p>
        </w:tc>
        <w:tc>
          <w:tcPr>
            <w:tcW w:w="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MPa</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JIS A 4422:2011座便器淋浴装置</w:t>
            </w:r>
          </w:p>
        </w:tc>
        <w:tc>
          <w:tcPr>
            <w:tcW w:w="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top"/>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相同</w:t>
            </w:r>
          </w:p>
        </w:tc>
      </w:tr>
    </w:tbl>
    <w:p>
      <w:pPr>
        <w:adjustRightInd w:val="0"/>
        <w:snapToGrid w:val="0"/>
        <w:spacing w:line="520" w:lineRule="exact"/>
        <w:contextualSpacing/>
        <w:rPr>
          <w:rFonts w:hint="eastAsia" w:ascii="方正仿宋简体" w:eastAsia="方正仿宋简体"/>
          <w:b/>
          <w:sz w:val="24"/>
          <w:szCs w:val="24"/>
          <w:lang w:val="en-US" w:eastAsia="zh-CN"/>
        </w:rPr>
      </w:pPr>
    </w:p>
    <w:sectPr>
      <w:pgSz w:w="16838" w:h="11906" w:orient="landscape"/>
      <w:pgMar w:top="1440" w:right="179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toneSans-Italic">
    <w:altName w:val="黑体"/>
    <w:panose1 w:val="00000000000000000000"/>
    <w:charset w:val="86"/>
    <w:family w:val="auto"/>
    <w:pitch w:val="default"/>
    <w:sig w:usb0="00000000" w:usb1="00000000" w:usb2="00000010" w:usb3="00000000" w:csb0="00040001" w:csb1="00000000"/>
  </w:font>
  <w:font w:name="StoneSans-Bold">
    <w:altName w:val="Arial"/>
    <w:panose1 w:val="00000000000000000000"/>
    <w:charset w:val="00"/>
    <w:family w:val="swiss"/>
    <w:pitch w:val="default"/>
    <w:sig w:usb0="00000000" w:usb1="00000000" w:usb2="00000000" w:usb3="00000000" w:csb0="00000001" w:csb1="00000000"/>
  </w:font>
  <w:font w:name="StoneSans">
    <w:altName w:val="Arial"/>
    <w:panose1 w:val="00000000000000000000"/>
    <w:charset w:val="00"/>
    <w:family w:val="swiss"/>
    <w:pitch w:val="default"/>
    <w:sig w:usb0="00000000" w:usb1="00000000" w:usb2="00000000" w:usb3="00000000" w:csb0="00000001" w:csb1="00000000"/>
  </w:font>
  <w:font w:name="TimesNewRomanPS-ItalicMT">
    <w:altName w:val="Times New Roman"/>
    <w:panose1 w:val="00000000000000000000"/>
    <w:charset w:val="00"/>
    <w:family w:val="roman"/>
    <w:pitch w:val="default"/>
    <w:sig w:usb0="00000000" w:usb1="00000000" w:usb2="00000000" w:usb3="00000000" w:csb0="00000001" w:csb1="00000000"/>
  </w:font>
  <w:font w:name="Helvetica-Narrow-Bold">
    <w:altName w:val="宋体"/>
    <w:panose1 w:val="00000000000000000000"/>
    <w:charset w:val="86"/>
    <w:family w:val="auto"/>
    <w:pitch w:val="default"/>
    <w:sig w:usb0="00000000" w:usb1="00000000" w:usb2="00000010" w:usb3="00000000" w:csb0="00040000" w:csb1="00000000"/>
  </w:font>
  <w:font w:name="方正仿宋简体">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639E8"/>
    <w:multiLevelType w:val="multilevel"/>
    <w:tmpl w:val="1CB639E8"/>
    <w:lvl w:ilvl="0" w:tentative="0">
      <w:start w:val="2"/>
      <w:numFmt w:val="decimal"/>
      <w:lvlText w:val="%1"/>
      <w:lvlJc w:val="left"/>
      <w:pPr>
        <w:ind w:left="1211" w:hanging="360"/>
      </w:pPr>
      <w:rPr>
        <w:rFonts w:hint="default"/>
      </w:rPr>
    </w:lvl>
    <w:lvl w:ilvl="1" w:tentative="0">
      <w:start w:val="1"/>
      <w:numFmt w:val="lowerLetter"/>
      <w:pStyle w:val="9"/>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9"/>
      <w:suff w:val="nothing"/>
      <w:lvlText w:val="%1.%2　"/>
      <w:lvlJc w:val="left"/>
      <w:pPr>
        <w:ind w:left="126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8"/>
      <w:suff w:val="nothing"/>
      <w:lvlText w:val="%1.%2.%3　"/>
      <w:lvlJc w:val="left"/>
      <w:pPr>
        <w:ind w:left="1260" w:firstLine="0"/>
      </w:pPr>
      <w:rPr>
        <w:rFonts w:hint="eastAsia" w:ascii="黑体" w:hAnsi="Times New Roman" w:eastAsia="黑体"/>
        <w:b w:val="0"/>
        <w:i w:val="0"/>
        <w:sz w:val="21"/>
      </w:rPr>
    </w:lvl>
    <w:lvl w:ilvl="3" w:tentative="0">
      <w:start w:val="1"/>
      <w:numFmt w:val="decimal"/>
      <w:suff w:val="nothing"/>
      <w:lvlText w:val="%1.%2.%3.%4　"/>
      <w:lvlJc w:val="left"/>
      <w:pPr>
        <w:ind w:left="1980" w:firstLine="0"/>
      </w:pPr>
      <w:rPr>
        <w:rFonts w:hint="eastAsia" w:ascii="黑体" w:hAnsi="Times New Roman" w:eastAsia="黑体"/>
        <w:b w:val="0"/>
        <w:i w:val="0"/>
        <w:sz w:val="21"/>
      </w:rPr>
    </w:lvl>
    <w:lvl w:ilvl="4" w:tentative="0">
      <w:start w:val="1"/>
      <w:numFmt w:val="decimal"/>
      <w:suff w:val="nothing"/>
      <w:lvlText w:val="%1.%2.%3.%4.%5　"/>
      <w:lvlJc w:val="left"/>
      <w:pPr>
        <w:ind w:left="3045"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9E7077C"/>
    <w:multiLevelType w:val="multilevel"/>
    <w:tmpl w:val="39E7077C"/>
    <w:lvl w:ilvl="0" w:tentative="0">
      <w:start w:val="1"/>
      <w:numFmt w:val="decimal"/>
      <w:lvlText w:val="%1."/>
      <w:lvlJc w:val="left"/>
      <w:pPr>
        <w:ind w:left="720" w:hanging="720"/>
      </w:pPr>
      <w:rPr>
        <w:rFonts w:hint="eastAsia"/>
      </w:rPr>
    </w:lvl>
    <w:lvl w:ilvl="1" w:tentative="0">
      <w:start w:val="1"/>
      <w:numFmt w:val="decimal"/>
      <w:isLgl/>
      <w:lvlText w:val="%1.%2"/>
      <w:lvlJc w:val="left"/>
      <w:pPr>
        <w:ind w:left="855" w:hanging="855"/>
      </w:pPr>
      <w:rPr>
        <w:rFonts w:hint="default"/>
      </w:rPr>
    </w:lvl>
    <w:lvl w:ilvl="2" w:tentative="0">
      <w:start w:val="1"/>
      <w:numFmt w:val="decimal"/>
      <w:isLgl/>
      <w:lvlText w:val="%1.%2.%3"/>
      <w:lvlJc w:val="left"/>
      <w:pPr>
        <w:ind w:left="1080" w:hanging="108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2160" w:hanging="2160"/>
      </w:pPr>
      <w:rPr>
        <w:rFonts w:hint="default"/>
      </w:rPr>
    </w:lvl>
    <w:lvl w:ilvl="7" w:tentative="0">
      <w:start w:val="1"/>
      <w:numFmt w:val="decimal"/>
      <w:isLgl/>
      <w:lvlText w:val="%1.%2.%3.%4.%5.%6.%7.%8"/>
      <w:lvlJc w:val="left"/>
      <w:pPr>
        <w:ind w:left="2520" w:hanging="2520"/>
      </w:pPr>
      <w:rPr>
        <w:rFonts w:hint="default"/>
      </w:rPr>
    </w:lvl>
    <w:lvl w:ilvl="8" w:tentative="0">
      <w:start w:val="1"/>
      <w:numFmt w:val="decimal"/>
      <w:isLgl/>
      <w:lvlText w:val="%1.%2.%3.%4.%5.%6.%7.%8.%9"/>
      <w:lvlJc w:val="left"/>
      <w:pPr>
        <w:ind w:left="2520" w:hanging="25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3AF"/>
    <w:rsid w:val="00061449"/>
    <w:rsid w:val="001006F1"/>
    <w:rsid w:val="0013151B"/>
    <w:rsid w:val="001B2A02"/>
    <w:rsid w:val="001D433D"/>
    <w:rsid w:val="00233B67"/>
    <w:rsid w:val="002667EB"/>
    <w:rsid w:val="002B06FE"/>
    <w:rsid w:val="002E4DE4"/>
    <w:rsid w:val="00350830"/>
    <w:rsid w:val="003926BB"/>
    <w:rsid w:val="00430F5D"/>
    <w:rsid w:val="00490DBD"/>
    <w:rsid w:val="004A4461"/>
    <w:rsid w:val="004A4B41"/>
    <w:rsid w:val="004C11A9"/>
    <w:rsid w:val="0053047A"/>
    <w:rsid w:val="005F5411"/>
    <w:rsid w:val="006B5A2B"/>
    <w:rsid w:val="006F1B11"/>
    <w:rsid w:val="00732ADE"/>
    <w:rsid w:val="00743910"/>
    <w:rsid w:val="007773A6"/>
    <w:rsid w:val="007F6315"/>
    <w:rsid w:val="00875AF9"/>
    <w:rsid w:val="008A5487"/>
    <w:rsid w:val="008B11BC"/>
    <w:rsid w:val="00904915"/>
    <w:rsid w:val="0090775F"/>
    <w:rsid w:val="009C37B0"/>
    <w:rsid w:val="009C4080"/>
    <w:rsid w:val="009E7DED"/>
    <w:rsid w:val="00A303AF"/>
    <w:rsid w:val="00A47448"/>
    <w:rsid w:val="00A57F7E"/>
    <w:rsid w:val="00B52BB9"/>
    <w:rsid w:val="00B65895"/>
    <w:rsid w:val="00B65B0E"/>
    <w:rsid w:val="00BE766B"/>
    <w:rsid w:val="00C16824"/>
    <w:rsid w:val="00C309A9"/>
    <w:rsid w:val="00C4066A"/>
    <w:rsid w:val="00D11E1A"/>
    <w:rsid w:val="00D35A75"/>
    <w:rsid w:val="00D47A72"/>
    <w:rsid w:val="00DD0401"/>
    <w:rsid w:val="00E677F9"/>
    <w:rsid w:val="00E73AB1"/>
    <w:rsid w:val="11FF4702"/>
    <w:rsid w:val="184509B3"/>
    <w:rsid w:val="18EB55AE"/>
    <w:rsid w:val="364F70DC"/>
    <w:rsid w:val="55BA3249"/>
    <w:rsid w:val="79D53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章标题"/>
    <w:next w:val="10"/>
    <w:qFormat/>
    <w:uiPriority w:val="0"/>
    <w:pPr>
      <w:numPr>
        <w:ilvl w:val="1"/>
        <w:numId w:val="1"/>
      </w:numPr>
      <w:spacing w:before="50" w:beforeLines="50" w:after="50" w:afterLines="50"/>
      <w:jc w:val="both"/>
      <w:outlineLvl w:val="1"/>
    </w:pPr>
    <w:rPr>
      <w:rFonts w:ascii="黑体" w:hAnsi="Times New Roman" w:eastAsia="黑体" w:cs="Times New Roman"/>
      <w:kern w:val="0"/>
      <w:sz w:val="21"/>
      <w:szCs w:val="20"/>
      <w:lang w:val="en-US" w:eastAsia="zh-CN" w:bidi="ar-SA"/>
    </w:rPr>
  </w:style>
  <w:style w:type="paragraph" w:customStyle="1" w:styleId="10">
    <w:name w:val="段"/>
    <w:link w:val="12"/>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1">
    <w:name w:val="正文表标题"/>
    <w:next w:val="10"/>
    <w:qFormat/>
    <w:uiPriority w:val="0"/>
    <w:pPr>
      <w:tabs>
        <w:tab w:val="left" w:pos="360"/>
      </w:tabs>
      <w:jc w:val="center"/>
    </w:pPr>
    <w:rPr>
      <w:rFonts w:ascii="黑体" w:hAnsi="Times New Roman" w:eastAsia="黑体" w:cs="Times New Roman"/>
      <w:kern w:val="0"/>
      <w:sz w:val="21"/>
      <w:szCs w:val="20"/>
      <w:lang w:val="en-US" w:eastAsia="zh-CN" w:bidi="ar-SA"/>
    </w:rPr>
  </w:style>
  <w:style w:type="character" w:customStyle="1" w:styleId="12">
    <w:name w:val="段 Char"/>
    <w:link w:val="10"/>
    <w:qFormat/>
    <w:locked/>
    <w:uiPriority w:val="0"/>
    <w:rPr>
      <w:rFonts w:ascii="宋体" w:hAnsi="Times New Roman" w:eastAsia="宋体" w:cs="Times New Roman"/>
      <w:kern w:val="0"/>
      <w:szCs w:val="20"/>
    </w:rPr>
  </w:style>
  <w:style w:type="paragraph" w:styleId="13">
    <w:name w:val="List Paragraph"/>
    <w:basedOn w:val="1"/>
    <w:qFormat/>
    <w:uiPriority w:val="34"/>
    <w:pPr>
      <w:ind w:firstLine="420" w:firstLineChars="200"/>
    </w:pPr>
  </w:style>
  <w:style w:type="character" w:customStyle="1" w:styleId="14">
    <w:name w:val="short_text"/>
    <w:basedOn w:val="5"/>
    <w:uiPriority w:val="0"/>
  </w:style>
  <w:style w:type="paragraph" w:customStyle="1" w:styleId="15">
    <w:name w:val="Z"/>
    <w:basedOn w:val="1"/>
    <w:qFormat/>
    <w:uiPriority w:val="0"/>
    <w:pPr>
      <w:ind w:firstLine="420" w:firstLineChars="200"/>
    </w:pPr>
    <w:rPr>
      <w:rFonts w:ascii="宋体"/>
    </w:rPr>
  </w:style>
  <w:style w:type="character" w:customStyle="1" w:styleId="16">
    <w:name w:val="indextext21"/>
    <w:basedOn w:val="5"/>
    <w:uiPriority w:val="0"/>
  </w:style>
  <w:style w:type="paragraph" w:customStyle="1" w:styleId="17">
    <w:name w:val="二级无"/>
    <w:basedOn w:val="18"/>
    <w:qFormat/>
    <w:uiPriority w:val="0"/>
    <w:pPr>
      <w:numPr>
        <w:ilvl w:val="2"/>
      </w:numPr>
      <w:spacing w:before="0" w:beforeLines="0" w:after="0" w:afterLines="0"/>
      <w:ind w:left="0"/>
    </w:pPr>
    <w:rPr>
      <w:rFonts w:ascii="宋体" w:eastAsia="宋体"/>
    </w:rPr>
  </w:style>
  <w:style w:type="paragraph" w:customStyle="1" w:styleId="18">
    <w:name w:val="二级条标题"/>
    <w:basedOn w:val="19"/>
    <w:next w:val="10"/>
    <w:uiPriority w:val="0"/>
    <w:pPr>
      <w:numPr>
        <w:ilvl w:val="2"/>
        <w:numId w:val="2"/>
      </w:numPr>
      <w:spacing w:before="50" w:after="50"/>
      <w:outlineLvl w:val="3"/>
    </w:pPr>
  </w:style>
  <w:style w:type="paragraph" w:customStyle="1" w:styleId="19">
    <w:name w:val="一级条标题"/>
    <w:next w:val="10"/>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20">
    <w:name w:val="font01"/>
    <w:basedOn w:val="5"/>
    <w:uiPriority w:val="0"/>
    <w:rPr>
      <w:rFonts w:hint="eastAsia" w:ascii="宋体" w:hAnsi="宋体" w:eastAsia="宋体" w:cs="宋体"/>
      <w:b/>
      <w:color w:val="000000"/>
      <w:sz w:val="18"/>
      <w:szCs w:val="18"/>
      <w:u w:val="none"/>
    </w:rPr>
  </w:style>
  <w:style w:type="character" w:customStyle="1" w:styleId="21">
    <w:name w:val="font21"/>
    <w:basedOn w:val="5"/>
    <w:uiPriority w:val="0"/>
    <w:rPr>
      <w:rFonts w:hint="eastAsia" w:ascii="宋体" w:hAnsi="宋体" w:eastAsia="宋体" w:cs="宋体"/>
      <w:color w:val="000000"/>
      <w:sz w:val="18"/>
      <w:szCs w:val="18"/>
      <w:u w:val="none"/>
    </w:rPr>
  </w:style>
  <w:style w:type="character" w:customStyle="1" w:styleId="22">
    <w:name w:val="font11"/>
    <w:basedOn w:val="5"/>
    <w:uiPriority w:val="0"/>
    <w:rPr>
      <w:rFonts w:hint="eastAsia" w:ascii="宋体" w:hAnsi="宋体" w:eastAsia="宋体" w:cs="宋体"/>
      <w:color w:val="000000"/>
      <w:sz w:val="18"/>
      <w:szCs w:val="18"/>
      <w:u w:val="none"/>
    </w:rPr>
  </w:style>
  <w:style w:type="paragraph" w:customStyle="1" w:styleId="23">
    <w:name w:val="WPSOffice手动目录 1"/>
    <w:uiPriority w:val="0"/>
    <w:pPr>
      <w:ind w:leftChars="0"/>
    </w:pPr>
    <w:rPr>
      <w:sz w:val="20"/>
      <w:szCs w:val="20"/>
    </w:rPr>
  </w:style>
  <w:style w:type="paragraph" w:customStyle="1" w:styleId="24">
    <w:name w:val="WPSOffice手动目录 2"/>
    <w:uiPriority w:val="0"/>
    <w:pPr>
      <w:ind w:leftChars="200"/>
    </w:pPr>
    <w:rPr>
      <w:sz w:val="20"/>
      <w:szCs w:val="20"/>
    </w:rPr>
  </w:style>
  <w:style w:type="paragraph" w:customStyle="1" w:styleId="25">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67128bb-ad3c-4098-b156-021b24c4022a}"/>
        <w:style w:val=""/>
        <w:category>
          <w:name w:val="常规"/>
          <w:gallery w:val="placeholder"/>
        </w:category>
        <w:types>
          <w:type w:val="bbPlcHdr"/>
        </w:types>
        <w:behaviors>
          <w:behavior w:val="content"/>
        </w:behaviors>
        <w:description w:val=""/>
        <w:guid w:val="{167128bb-ad3c-4098-b156-021b24c4022a}"/>
      </w:docPartPr>
      <w:docPartBody>
        <w:p>
          <w:r>
            <w:rPr>
              <w:color w:val="808080"/>
            </w:rPr>
            <w:t>单击此处输入文字。</w:t>
          </w:r>
        </w:p>
      </w:docPartBody>
    </w:docPart>
    <w:docPart>
      <w:docPartPr>
        <w:name w:val="{0c7f037e-cffd-4fde-89e6-05611b17193b}"/>
        <w:style w:val=""/>
        <w:category>
          <w:name w:val="常规"/>
          <w:gallery w:val="placeholder"/>
        </w:category>
        <w:types>
          <w:type w:val="bbPlcHdr"/>
        </w:types>
        <w:behaviors>
          <w:behavior w:val="content"/>
        </w:behaviors>
        <w:description w:val=""/>
        <w:guid w:val="{0c7f037e-cffd-4fde-89e6-05611b17193b}"/>
      </w:docPartPr>
      <w:docPartBody>
        <w:p>
          <w:r>
            <w:rPr>
              <w:color w:val="808080"/>
            </w:rPr>
            <w:t>单击此处输入文字。</w:t>
          </w:r>
        </w:p>
      </w:docPartBody>
    </w:docPart>
    <w:docPart>
      <w:docPartPr>
        <w:name w:val="{0455d982-931e-43a9-87f0-591bda1acebb}"/>
        <w:style w:val=""/>
        <w:category>
          <w:name w:val="常规"/>
          <w:gallery w:val="placeholder"/>
        </w:category>
        <w:types>
          <w:type w:val="bbPlcHdr"/>
        </w:types>
        <w:behaviors>
          <w:behavior w:val="content"/>
        </w:behaviors>
        <w:description w:val=""/>
        <w:guid w:val="{0455d982-931e-43a9-87f0-591bda1acebb}"/>
      </w:docPartPr>
      <w:docPartBody>
        <w:p>
          <w:r>
            <w:rPr>
              <w:color w:val="808080"/>
            </w:rPr>
            <w:t>单击此处输入文字。</w:t>
          </w:r>
        </w:p>
      </w:docPartBody>
    </w:docPart>
    <w:docPart>
      <w:docPartPr>
        <w:name w:val="{1fb460fb-0e3f-4795-bdbd-5aeadf177b1e}"/>
        <w:style w:val=""/>
        <w:category>
          <w:name w:val="常规"/>
          <w:gallery w:val="placeholder"/>
        </w:category>
        <w:types>
          <w:type w:val="bbPlcHdr"/>
        </w:types>
        <w:behaviors>
          <w:behavior w:val="content"/>
        </w:behaviors>
        <w:description w:val=""/>
        <w:guid w:val="{1fb460fb-0e3f-4795-bdbd-5aeadf177b1e}"/>
      </w:docPartPr>
      <w:docPartBody>
        <w:p>
          <w:r>
            <w:rPr>
              <w:color w:val="808080"/>
            </w:rPr>
            <w:t>单击此处输入文字。</w:t>
          </w:r>
        </w:p>
      </w:docPartBody>
    </w:docPart>
    <w:docPart>
      <w:docPartPr>
        <w:name w:val="{f5235bca-d117-46f9-8e4b-5fee3f291987}"/>
        <w:style w:val=""/>
        <w:category>
          <w:name w:val="常规"/>
          <w:gallery w:val="placeholder"/>
        </w:category>
        <w:types>
          <w:type w:val="bbPlcHdr"/>
        </w:types>
        <w:behaviors>
          <w:behavior w:val="content"/>
        </w:behaviors>
        <w:description w:val=""/>
        <w:guid w:val="{f5235bca-d117-46f9-8e4b-5fee3f291987}"/>
      </w:docPartPr>
      <w:docPartBody>
        <w:p>
          <w:r>
            <w:rPr>
              <w:color w:val="808080"/>
            </w:rPr>
            <w:t>单击此处输入文字。</w:t>
          </w:r>
        </w:p>
      </w:docPartBody>
    </w:docPart>
    <w:docPart>
      <w:docPartPr>
        <w:name w:val="{34f753cf-0723-4a2d-835e-5102c4bf3f42}"/>
        <w:style w:val=""/>
        <w:category>
          <w:name w:val="常规"/>
          <w:gallery w:val="placeholder"/>
        </w:category>
        <w:types>
          <w:type w:val="bbPlcHdr"/>
        </w:types>
        <w:behaviors>
          <w:behavior w:val="content"/>
        </w:behaviors>
        <w:description w:val=""/>
        <w:guid w:val="{34f753cf-0723-4a2d-835e-5102c4bf3f42}"/>
      </w:docPartPr>
      <w:docPartBody>
        <w:p>
          <w:r>
            <w:rPr>
              <w:color w:val="808080"/>
            </w:rPr>
            <w:t>单击此处输入文字。</w:t>
          </w:r>
        </w:p>
      </w:docPartBody>
    </w:docPart>
    <w:docPart>
      <w:docPartPr>
        <w:name w:val="{a58c587d-2a58-49ed-856d-4c46175deaa7}"/>
        <w:style w:val=""/>
        <w:category>
          <w:name w:val="常规"/>
          <w:gallery w:val="placeholder"/>
        </w:category>
        <w:types>
          <w:type w:val="bbPlcHdr"/>
        </w:types>
        <w:behaviors>
          <w:behavior w:val="content"/>
        </w:behaviors>
        <w:description w:val=""/>
        <w:guid w:val="{a58c587d-2a58-49ed-856d-4c46175deaa7}"/>
      </w:docPartPr>
      <w:docPartBody>
        <w:p>
          <w:r>
            <w:rPr>
              <w:color w:val="808080"/>
            </w:rPr>
            <w:t>单击此处输入文字。</w:t>
          </w:r>
        </w:p>
      </w:docPartBody>
    </w:docPart>
    <w:docPart>
      <w:docPartPr>
        <w:name w:val="{64da4674-3e0e-44c9-aaef-c985c6f3a320}"/>
        <w:style w:val=""/>
        <w:category>
          <w:name w:val="常规"/>
          <w:gallery w:val="placeholder"/>
        </w:category>
        <w:types>
          <w:type w:val="bbPlcHdr"/>
        </w:types>
        <w:behaviors>
          <w:behavior w:val="content"/>
        </w:behaviors>
        <w:description w:val=""/>
        <w:guid w:val="{64da4674-3e0e-44c9-aaef-c985c6f3a320}"/>
      </w:docPartPr>
      <w:docPartBody>
        <w:p>
          <w:r>
            <w:rPr>
              <w:color w:val="808080"/>
            </w:rPr>
            <w:t>单击此处输入文字。</w:t>
          </w:r>
        </w:p>
      </w:docPartBody>
    </w:docPart>
    <w:docPart>
      <w:docPartPr>
        <w:name w:val="{6f864ae4-a1eb-46a3-b7fa-f1487a516ae6}"/>
        <w:style w:val=""/>
        <w:category>
          <w:name w:val="常规"/>
          <w:gallery w:val="placeholder"/>
        </w:category>
        <w:types>
          <w:type w:val="bbPlcHdr"/>
        </w:types>
        <w:behaviors>
          <w:behavior w:val="content"/>
        </w:behaviors>
        <w:description w:val=""/>
        <w:guid w:val="{6f864ae4-a1eb-46a3-b7fa-f1487a516ae6}"/>
      </w:docPartPr>
      <w:docPartBody>
        <w:p>
          <w:r>
            <w:rPr>
              <w:color w:val="808080"/>
            </w:rPr>
            <w:t>单击此处输入文字。</w:t>
          </w:r>
        </w:p>
      </w:docPartBody>
    </w:docPart>
    <w:docPart>
      <w:docPartPr>
        <w:name w:val="{eefeaa04-87fe-4404-9410-77ceaac6fb9e}"/>
        <w:style w:val=""/>
        <w:category>
          <w:name w:val="常规"/>
          <w:gallery w:val="placeholder"/>
        </w:category>
        <w:types>
          <w:type w:val="bbPlcHdr"/>
        </w:types>
        <w:behaviors>
          <w:behavior w:val="content"/>
        </w:behaviors>
        <w:description w:val=""/>
        <w:guid w:val="{eefeaa04-87fe-4404-9410-77ceaac6fb9e}"/>
      </w:docPartPr>
      <w:docPartBody>
        <w:p>
          <w:r>
            <w:rPr>
              <w:color w:val="808080"/>
            </w:rPr>
            <w:t>单击此处输入文字。</w:t>
          </w:r>
        </w:p>
      </w:docPartBody>
    </w:docPart>
    <w:docPart>
      <w:docPartPr>
        <w:name w:val="{8ab8ff13-2190-42cd-98ca-5ad330748686}"/>
        <w:style w:val=""/>
        <w:category>
          <w:name w:val="常规"/>
          <w:gallery w:val="placeholder"/>
        </w:category>
        <w:types>
          <w:type w:val="bbPlcHdr"/>
        </w:types>
        <w:behaviors>
          <w:behavior w:val="content"/>
        </w:behaviors>
        <w:description w:val=""/>
        <w:guid w:val="{8ab8ff13-2190-42cd-98ca-5ad330748686}"/>
      </w:docPartPr>
      <w:docPartBody>
        <w:p>
          <w:r>
            <w:rPr>
              <w:color w:val="808080"/>
            </w:rPr>
            <w:t>单击此处输入文字。</w:t>
          </w:r>
        </w:p>
      </w:docPartBody>
    </w:docPart>
    <w:docPart>
      <w:docPartPr>
        <w:name w:val="{66e05fb8-f7d7-44a4-b504-9cbede0e0941}"/>
        <w:style w:val=""/>
        <w:category>
          <w:name w:val="常规"/>
          <w:gallery w:val="placeholder"/>
        </w:category>
        <w:types>
          <w:type w:val="bbPlcHdr"/>
        </w:types>
        <w:behaviors>
          <w:behavior w:val="content"/>
        </w:behaviors>
        <w:description w:val=""/>
        <w:guid w:val="{66e05fb8-f7d7-44a4-b504-9cbede0e0941}"/>
      </w:docPartPr>
      <w:docPartBody>
        <w:p>
          <w:r>
            <w:rPr>
              <w:color w:val="808080"/>
            </w:rPr>
            <w:t>单击此处输入文字。</w:t>
          </w:r>
        </w:p>
      </w:docPartBody>
    </w:docPart>
    <w:docPart>
      <w:docPartPr>
        <w:name w:val="{d0cbd8ad-2032-4ed3-8109-cb77f1b0ac01}"/>
        <w:style w:val=""/>
        <w:category>
          <w:name w:val="常规"/>
          <w:gallery w:val="placeholder"/>
        </w:category>
        <w:types>
          <w:type w:val="bbPlcHdr"/>
        </w:types>
        <w:behaviors>
          <w:behavior w:val="content"/>
        </w:behaviors>
        <w:description w:val=""/>
        <w:guid w:val="{d0cbd8ad-2032-4ed3-8109-cb77f1b0ac01}"/>
      </w:docPartPr>
      <w:docPartBody>
        <w:p>
          <w:r>
            <w:rPr>
              <w:color w:val="808080"/>
            </w:rPr>
            <w:t>单击此处输入文字。</w:t>
          </w:r>
        </w:p>
      </w:docPartBody>
    </w:docPart>
    <w:docPart>
      <w:docPartPr>
        <w:name w:val="{507a900e-a6ff-406f-ac80-ce3d7eb8afa2}"/>
        <w:style w:val=""/>
        <w:category>
          <w:name w:val="常规"/>
          <w:gallery w:val="placeholder"/>
        </w:category>
        <w:types>
          <w:type w:val="bbPlcHdr"/>
        </w:types>
        <w:behaviors>
          <w:behavior w:val="content"/>
        </w:behaviors>
        <w:description w:val=""/>
        <w:guid w:val="{507a900e-a6ff-406f-ac80-ce3d7eb8afa2}"/>
      </w:docPartPr>
      <w:docPartBody>
        <w:p>
          <w:r>
            <w:rPr>
              <w:color w:val="808080"/>
            </w:rPr>
            <w:t>单击此处输入文字。</w:t>
          </w:r>
        </w:p>
      </w:docPartBody>
    </w:docPart>
    <w:docPart>
      <w:docPartPr>
        <w:name w:val="{f3ceafaa-cd21-4476-99fd-9cb90b8a9854}"/>
        <w:style w:val=""/>
        <w:category>
          <w:name w:val="常规"/>
          <w:gallery w:val="placeholder"/>
        </w:category>
        <w:types>
          <w:type w:val="bbPlcHdr"/>
        </w:types>
        <w:behaviors>
          <w:behavior w:val="content"/>
        </w:behaviors>
        <w:description w:val=""/>
        <w:guid w:val="{f3ceafaa-cd21-4476-99fd-9cb90b8a9854}"/>
      </w:docPartPr>
      <w:docPartBody>
        <w:p>
          <w:r>
            <w:rPr>
              <w:color w:val="808080"/>
            </w:rPr>
            <w:t>单击此处输入文字。</w:t>
          </w:r>
        </w:p>
      </w:docPartBody>
    </w:docPart>
    <w:docPart>
      <w:docPartPr>
        <w:name w:val="{28319b7e-835c-472c-8b0e-a920c9fb1cfd}"/>
        <w:style w:val=""/>
        <w:category>
          <w:name w:val="常规"/>
          <w:gallery w:val="placeholder"/>
        </w:category>
        <w:types>
          <w:type w:val="bbPlcHdr"/>
        </w:types>
        <w:behaviors>
          <w:behavior w:val="content"/>
        </w:behaviors>
        <w:description w:val=""/>
        <w:guid w:val="{28319b7e-835c-472c-8b0e-a920c9fb1cf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Words>
  <Characters>613</Characters>
  <Lines>5</Lines>
  <Paragraphs>1</Paragraphs>
  <TotalTime>11</TotalTime>
  <ScaleCrop>false</ScaleCrop>
  <LinksUpToDate>false</LinksUpToDate>
  <CharactersWithSpaces>719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2018-06-01T01:49:00Z</dcterms:created>
  <dc:creator>dell</dc:creator>
  <cp:lastModifiedBy>~空鸣~</cp:lastModifiedBy>
  <dcterms:modified xsi:type="dcterms:W3CDTF">2018-06-20T03:51:48Z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